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FE5DF" w14:textId="1DD7D75B" w:rsidR="00D92151" w:rsidRPr="00D92151" w:rsidRDefault="00D92151" w:rsidP="00D92151">
      <w:pPr>
        <w:pStyle w:val="a7"/>
        <w:rPr>
          <w:sz w:val="26"/>
          <w:szCs w:val="26"/>
        </w:rPr>
      </w:pPr>
      <w:r>
        <w:rPr>
          <w:sz w:val="26"/>
          <w:szCs w:val="26"/>
        </w:rPr>
        <w:t>Министерство</w:t>
      </w:r>
      <w:r w:rsidRPr="00D92151">
        <w:rPr>
          <w:sz w:val="26"/>
          <w:szCs w:val="26"/>
        </w:rPr>
        <w:t xml:space="preserve"> науки и высшего образования Российской Федерации</w:t>
      </w:r>
    </w:p>
    <w:p w14:paraId="4E3B8DAE" w14:textId="77777777" w:rsidR="00E465A8" w:rsidRPr="00702B40" w:rsidRDefault="00E465A8" w:rsidP="00E465A8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Национальный исследовательский Томский государственный университет</w:t>
      </w:r>
    </w:p>
    <w:p w14:paraId="5DB73675" w14:textId="339E05A0" w:rsidR="00E465A8" w:rsidRDefault="00D92151" w:rsidP="00E465A8">
      <w:pPr>
        <w:pStyle w:val="a7"/>
        <w:rPr>
          <w:sz w:val="26"/>
          <w:szCs w:val="26"/>
        </w:rPr>
      </w:pPr>
      <w:r>
        <w:rPr>
          <w:sz w:val="26"/>
          <w:szCs w:val="26"/>
        </w:rPr>
        <w:t>Томский региональный общественный фонд</w:t>
      </w:r>
    </w:p>
    <w:p w14:paraId="504AAD0E" w14:textId="328F4863" w:rsidR="00D92151" w:rsidRDefault="00D92151" w:rsidP="00D92151">
      <w:pPr>
        <w:jc w:val="center"/>
        <w:rPr>
          <w:b/>
          <w:lang w:eastAsia="ar-SA"/>
        </w:rPr>
      </w:pPr>
      <w:r w:rsidRPr="00D92151">
        <w:rPr>
          <w:b/>
          <w:lang w:eastAsia="ar-SA"/>
        </w:rPr>
        <w:t>Фонд гражданского и политологического образования</w:t>
      </w:r>
    </w:p>
    <w:p w14:paraId="7C6D6F95" w14:textId="0D5EA9CF" w:rsidR="00D92151" w:rsidRPr="00D92151" w:rsidRDefault="00D92151" w:rsidP="00D92151">
      <w:pPr>
        <w:jc w:val="center"/>
        <w:rPr>
          <w:b/>
          <w:lang w:eastAsia="ar-SA"/>
        </w:rPr>
      </w:pPr>
      <w:r>
        <w:rPr>
          <w:b/>
          <w:lang w:eastAsia="ar-SA"/>
        </w:rPr>
        <w:t>Российское общество политологов</w:t>
      </w:r>
    </w:p>
    <w:p w14:paraId="58B11612" w14:textId="54B6A0EB" w:rsidR="00E465A8" w:rsidRPr="004C5785" w:rsidRDefault="008B74D0" w:rsidP="00E465A8">
      <w:pPr>
        <w:pStyle w:val="a7"/>
        <w:rPr>
          <w:szCs w:val="24"/>
        </w:rPr>
      </w:pPr>
      <w:bookmarkStart w:id="0" w:name="_GoBack"/>
      <w:r w:rsidRPr="004C5785">
        <w:rPr>
          <w:szCs w:val="24"/>
        </w:rPr>
        <w:t>Международный исторический журнал</w:t>
      </w:r>
      <w:r w:rsidR="00E465A8" w:rsidRPr="004C5785">
        <w:rPr>
          <w:szCs w:val="24"/>
        </w:rPr>
        <w:t xml:space="preserve"> «Русин»</w:t>
      </w:r>
    </w:p>
    <w:bookmarkEnd w:id="0"/>
    <w:p w14:paraId="1610F4D6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238D6C38" w14:textId="77777777" w:rsidR="005427D9" w:rsidRPr="00D92151" w:rsidRDefault="005427D9" w:rsidP="005427D9">
      <w:pPr>
        <w:pStyle w:val="a7"/>
        <w:rPr>
          <w:b w:val="0"/>
          <w:sz w:val="26"/>
          <w:szCs w:val="26"/>
        </w:rPr>
      </w:pPr>
    </w:p>
    <w:p w14:paraId="037D55D9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7A530D77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5F3891CE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183E642E" w14:textId="77777777" w:rsidR="00A76166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СЛАВЯНСКИЙ МИР</w:t>
      </w:r>
    </w:p>
    <w:p w14:paraId="2C95F21C" w14:textId="77777777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В УСЛОВИЯХ СОВРЕМЕННЫХ ВЫЗОВОВ</w:t>
      </w:r>
    </w:p>
    <w:p w14:paraId="0F75D4E5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36751BED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45BD188E" w14:textId="3A1681EF" w:rsidR="00A76166" w:rsidRPr="00702B40" w:rsidRDefault="00D337D8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  <w:lang w:val="en-US"/>
        </w:rPr>
        <w:t>I</w:t>
      </w:r>
      <w:r w:rsidR="00855CEF" w:rsidRPr="00702B40">
        <w:rPr>
          <w:sz w:val="26"/>
          <w:szCs w:val="26"/>
          <w:lang w:val="en-US"/>
        </w:rPr>
        <w:t>V</w:t>
      </w:r>
      <w:r w:rsidRPr="00702B40">
        <w:rPr>
          <w:sz w:val="26"/>
          <w:szCs w:val="26"/>
        </w:rPr>
        <w:t xml:space="preserve"> </w:t>
      </w:r>
      <w:r w:rsidR="005427D9" w:rsidRPr="00702B40">
        <w:rPr>
          <w:sz w:val="26"/>
          <w:szCs w:val="26"/>
        </w:rPr>
        <w:t xml:space="preserve">Всероссийская научная конференция </w:t>
      </w:r>
    </w:p>
    <w:p w14:paraId="0263E80A" w14:textId="77777777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с международным участием</w:t>
      </w:r>
    </w:p>
    <w:p w14:paraId="4DC9830D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46B56523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37F5D146" w14:textId="77777777" w:rsidR="005427D9" w:rsidRPr="00702B40" w:rsidRDefault="005427D9" w:rsidP="005427D9">
      <w:pPr>
        <w:rPr>
          <w:sz w:val="26"/>
          <w:szCs w:val="26"/>
          <w:lang w:eastAsia="ar-SA"/>
        </w:rPr>
      </w:pPr>
    </w:p>
    <w:p w14:paraId="6C6A30EF" w14:textId="77777777" w:rsidR="005427D9" w:rsidRPr="00702B40" w:rsidRDefault="005427D9" w:rsidP="005427D9">
      <w:pPr>
        <w:rPr>
          <w:sz w:val="26"/>
          <w:szCs w:val="26"/>
          <w:lang w:eastAsia="ar-SA"/>
        </w:rPr>
      </w:pPr>
    </w:p>
    <w:p w14:paraId="40E43E1B" w14:textId="60A0F0A9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0</w:t>
      </w:r>
      <w:r w:rsidR="00855CEF" w:rsidRPr="00794308">
        <w:rPr>
          <w:sz w:val="26"/>
          <w:szCs w:val="26"/>
        </w:rPr>
        <w:t>4</w:t>
      </w:r>
      <w:r w:rsidRPr="00702B40">
        <w:rPr>
          <w:sz w:val="26"/>
          <w:szCs w:val="26"/>
        </w:rPr>
        <w:t>-</w:t>
      </w:r>
      <w:r w:rsidR="00E465A8" w:rsidRPr="00702B40">
        <w:rPr>
          <w:sz w:val="26"/>
          <w:szCs w:val="26"/>
        </w:rPr>
        <w:t>0</w:t>
      </w:r>
      <w:r w:rsidR="00855CEF" w:rsidRPr="00794308">
        <w:rPr>
          <w:sz w:val="26"/>
          <w:szCs w:val="26"/>
        </w:rPr>
        <w:t>5</w:t>
      </w:r>
      <w:r w:rsidRPr="00702B40">
        <w:rPr>
          <w:sz w:val="26"/>
          <w:szCs w:val="26"/>
        </w:rPr>
        <w:t xml:space="preserve"> октября 201</w:t>
      </w:r>
      <w:r w:rsidR="00855CEF" w:rsidRPr="00794308">
        <w:rPr>
          <w:sz w:val="26"/>
          <w:szCs w:val="26"/>
        </w:rPr>
        <w:t>8</w:t>
      </w:r>
      <w:r w:rsidR="00E465A8" w:rsidRPr="00702B40">
        <w:rPr>
          <w:sz w:val="26"/>
          <w:szCs w:val="26"/>
        </w:rPr>
        <w:t> </w:t>
      </w:r>
      <w:r w:rsidRPr="00702B40">
        <w:rPr>
          <w:sz w:val="26"/>
          <w:szCs w:val="26"/>
        </w:rPr>
        <w:t>г.</w:t>
      </w:r>
    </w:p>
    <w:p w14:paraId="0F2F6043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278CA4A3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5994C0D4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3AB66706" w14:textId="77777777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ПРОГРАММА</w:t>
      </w:r>
    </w:p>
    <w:p w14:paraId="029B1B23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136CCBE9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4FD753FB" w14:textId="77777777" w:rsidR="005427D9" w:rsidRPr="00702B40" w:rsidRDefault="005427D9" w:rsidP="005427D9">
      <w:pPr>
        <w:pStyle w:val="a7"/>
        <w:rPr>
          <w:sz w:val="26"/>
          <w:szCs w:val="26"/>
        </w:rPr>
      </w:pPr>
    </w:p>
    <w:p w14:paraId="068306C4" w14:textId="77777777" w:rsidR="004C13A9" w:rsidRPr="00702B40" w:rsidRDefault="004C13A9" w:rsidP="004C13A9">
      <w:pPr>
        <w:rPr>
          <w:sz w:val="26"/>
          <w:szCs w:val="26"/>
        </w:rPr>
      </w:pPr>
    </w:p>
    <w:p w14:paraId="6BA735F6" w14:textId="77777777" w:rsidR="004C13A9" w:rsidRPr="00702B40" w:rsidRDefault="004C13A9" w:rsidP="004C13A9">
      <w:pPr>
        <w:rPr>
          <w:sz w:val="26"/>
          <w:szCs w:val="26"/>
        </w:rPr>
      </w:pPr>
    </w:p>
    <w:p w14:paraId="08CE1761" w14:textId="77777777" w:rsidR="004C13A9" w:rsidRPr="00702B40" w:rsidRDefault="004C13A9" w:rsidP="004C13A9">
      <w:pPr>
        <w:rPr>
          <w:sz w:val="26"/>
          <w:szCs w:val="26"/>
        </w:rPr>
      </w:pPr>
    </w:p>
    <w:p w14:paraId="6563A533" w14:textId="77777777" w:rsidR="004C13A9" w:rsidRPr="00702B40" w:rsidRDefault="004C13A9" w:rsidP="004C13A9">
      <w:pPr>
        <w:rPr>
          <w:sz w:val="26"/>
          <w:szCs w:val="26"/>
        </w:rPr>
      </w:pPr>
    </w:p>
    <w:p w14:paraId="3AC581E0" w14:textId="77777777" w:rsidR="004C13A9" w:rsidRPr="00702B40" w:rsidRDefault="004C13A9" w:rsidP="004C13A9">
      <w:pPr>
        <w:rPr>
          <w:sz w:val="26"/>
          <w:szCs w:val="26"/>
        </w:rPr>
      </w:pPr>
    </w:p>
    <w:p w14:paraId="46143AE0" w14:textId="77777777" w:rsidR="004C13A9" w:rsidRPr="00702B40" w:rsidRDefault="004C13A9" w:rsidP="004C13A9">
      <w:pPr>
        <w:rPr>
          <w:sz w:val="26"/>
          <w:szCs w:val="26"/>
        </w:rPr>
      </w:pPr>
    </w:p>
    <w:p w14:paraId="11238EAD" w14:textId="77777777" w:rsidR="004C13A9" w:rsidRPr="00702B40" w:rsidRDefault="004C13A9" w:rsidP="004C13A9">
      <w:pPr>
        <w:rPr>
          <w:sz w:val="26"/>
          <w:szCs w:val="26"/>
        </w:rPr>
      </w:pPr>
    </w:p>
    <w:p w14:paraId="1C253A86" w14:textId="77777777" w:rsidR="004C13A9" w:rsidRPr="00702B40" w:rsidRDefault="004C13A9" w:rsidP="004C13A9">
      <w:pPr>
        <w:rPr>
          <w:sz w:val="26"/>
          <w:szCs w:val="26"/>
        </w:rPr>
      </w:pPr>
    </w:p>
    <w:p w14:paraId="12BDA6B8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10B18EDA" w14:textId="77777777" w:rsidR="005427D9" w:rsidRPr="00702B40" w:rsidRDefault="005427D9" w:rsidP="005427D9">
      <w:pPr>
        <w:pStyle w:val="a7"/>
        <w:rPr>
          <w:b w:val="0"/>
          <w:sz w:val="26"/>
          <w:szCs w:val="26"/>
        </w:rPr>
      </w:pPr>
    </w:p>
    <w:p w14:paraId="06C208E8" w14:textId="66EBB8E5" w:rsidR="005427D9" w:rsidRPr="00794308" w:rsidRDefault="005427D9" w:rsidP="005427D9">
      <w:pPr>
        <w:pStyle w:val="a7"/>
        <w:rPr>
          <w:b w:val="0"/>
          <w:sz w:val="26"/>
          <w:szCs w:val="26"/>
        </w:rPr>
      </w:pPr>
      <w:r w:rsidRPr="00702B40">
        <w:rPr>
          <w:b w:val="0"/>
          <w:sz w:val="26"/>
          <w:szCs w:val="26"/>
        </w:rPr>
        <w:t>Томск 201</w:t>
      </w:r>
      <w:r w:rsidR="00855CEF" w:rsidRPr="00794308">
        <w:rPr>
          <w:b w:val="0"/>
          <w:sz w:val="26"/>
          <w:szCs w:val="26"/>
        </w:rPr>
        <w:t>8</w:t>
      </w:r>
    </w:p>
    <w:p w14:paraId="5CDC593D" w14:textId="77777777" w:rsidR="005427D9" w:rsidRPr="00702B40" w:rsidRDefault="005427D9" w:rsidP="005427D9">
      <w:pPr>
        <w:rPr>
          <w:rFonts w:eastAsia="Times New Roman"/>
          <w:sz w:val="26"/>
          <w:szCs w:val="26"/>
          <w:lang w:eastAsia="ar-SA"/>
        </w:rPr>
      </w:pPr>
      <w:r w:rsidRPr="00702B40">
        <w:rPr>
          <w:sz w:val="26"/>
          <w:szCs w:val="26"/>
        </w:rPr>
        <w:br w:type="page"/>
      </w:r>
    </w:p>
    <w:p w14:paraId="335DF9B5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lastRenderedPageBreak/>
        <w:t>Оргкомитет</w:t>
      </w:r>
    </w:p>
    <w:p w14:paraId="374168C0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635C58FA" w14:textId="77777777" w:rsidR="005427D9" w:rsidRPr="00702B40" w:rsidRDefault="005427D9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Председатель</w:t>
      </w:r>
      <w:r w:rsidRPr="00702B40">
        <w:rPr>
          <w:sz w:val="26"/>
          <w:szCs w:val="26"/>
        </w:rPr>
        <w:t xml:space="preserve"> – профессор </w:t>
      </w:r>
      <w:r w:rsidR="00A76166" w:rsidRPr="00702B40">
        <w:rPr>
          <w:sz w:val="26"/>
          <w:szCs w:val="26"/>
        </w:rPr>
        <w:t>Зиновьев</w:t>
      </w:r>
      <w:r w:rsidRPr="00702B40">
        <w:rPr>
          <w:sz w:val="26"/>
          <w:szCs w:val="26"/>
        </w:rPr>
        <w:t xml:space="preserve"> Василий Павлович</w:t>
      </w:r>
    </w:p>
    <w:p w14:paraId="68CE56BE" w14:textId="77777777" w:rsidR="005427D9" w:rsidRPr="00702B40" w:rsidRDefault="005427D9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Зам. председателя</w:t>
      </w:r>
      <w:r w:rsidRPr="00702B40">
        <w:rPr>
          <w:sz w:val="26"/>
          <w:szCs w:val="26"/>
        </w:rPr>
        <w:t xml:space="preserve"> – профессор </w:t>
      </w:r>
      <w:r w:rsidR="00A76166" w:rsidRPr="00702B40">
        <w:rPr>
          <w:sz w:val="26"/>
          <w:szCs w:val="26"/>
        </w:rPr>
        <w:t xml:space="preserve">Демешкина </w:t>
      </w:r>
      <w:r w:rsidRPr="00702B40">
        <w:rPr>
          <w:sz w:val="26"/>
          <w:szCs w:val="26"/>
        </w:rPr>
        <w:t>Татьяна Алексеевна</w:t>
      </w:r>
    </w:p>
    <w:p w14:paraId="4EE2B4C1" w14:textId="77777777" w:rsidR="005427D9" w:rsidRPr="00702B40" w:rsidRDefault="005427D9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Зам. председателя</w:t>
      </w:r>
      <w:r w:rsidRPr="00702B40">
        <w:rPr>
          <w:sz w:val="26"/>
          <w:szCs w:val="26"/>
        </w:rPr>
        <w:t xml:space="preserve"> – доцент </w:t>
      </w:r>
      <w:r w:rsidR="00A76166" w:rsidRPr="00702B40">
        <w:rPr>
          <w:sz w:val="26"/>
          <w:szCs w:val="26"/>
        </w:rPr>
        <w:t xml:space="preserve">Катунин </w:t>
      </w:r>
      <w:r w:rsidRPr="00702B40">
        <w:rPr>
          <w:sz w:val="26"/>
          <w:szCs w:val="26"/>
        </w:rPr>
        <w:t>Дмитрий Анатольевич</w:t>
      </w:r>
    </w:p>
    <w:p w14:paraId="6A3D2202" w14:textId="77777777" w:rsidR="005427D9" w:rsidRPr="00702B40" w:rsidRDefault="005427D9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Ответственный секретарь</w:t>
      </w:r>
      <w:r w:rsidRPr="00702B40">
        <w:rPr>
          <w:sz w:val="26"/>
          <w:szCs w:val="26"/>
        </w:rPr>
        <w:t xml:space="preserve"> – доцент </w:t>
      </w:r>
      <w:r w:rsidR="00DD3630" w:rsidRPr="00702B40">
        <w:rPr>
          <w:sz w:val="26"/>
          <w:szCs w:val="26"/>
        </w:rPr>
        <w:t>Меркулов</w:t>
      </w:r>
      <w:r w:rsidR="00A76166" w:rsidRPr="00702B40">
        <w:rPr>
          <w:sz w:val="26"/>
          <w:szCs w:val="26"/>
        </w:rPr>
        <w:t xml:space="preserve"> </w:t>
      </w:r>
      <w:r w:rsidR="00532BBC" w:rsidRPr="00702B40">
        <w:rPr>
          <w:sz w:val="26"/>
          <w:szCs w:val="26"/>
        </w:rPr>
        <w:t>Сергей Александрович</w:t>
      </w:r>
    </w:p>
    <w:p w14:paraId="464E9505" w14:textId="77777777" w:rsidR="005427D9" w:rsidRPr="00702B40" w:rsidRDefault="005427D9" w:rsidP="005427D9">
      <w:pPr>
        <w:jc w:val="both"/>
        <w:rPr>
          <w:sz w:val="26"/>
          <w:szCs w:val="26"/>
        </w:rPr>
      </w:pPr>
    </w:p>
    <w:p w14:paraId="4FB7C90B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t>Программный комитет</w:t>
      </w:r>
    </w:p>
    <w:p w14:paraId="58A877DF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520B8DC9" w14:textId="77777777" w:rsidR="005427D9" w:rsidRPr="00702B40" w:rsidRDefault="00532BBC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Председатель</w:t>
      </w:r>
      <w:r w:rsidRPr="00702B40">
        <w:rPr>
          <w:sz w:val="26"/>
          <w:szCs w:val="26"/>
        </w:rPr>
        <w:t xml:space="preserve"> </w:t>
      </w:r>
      <w:r w:rsidR="00A76166" w:rsidRPr="00702B40">
        <w:rPr>
          <w:sz w:val="26"/>
          <w:szCs w:val="26"/>
        </w:rPr>
        <w:t>–</w:t>
      </w:r>
      <w:r w:rsidRPr="00702B40">
        <w:rPr>
          <w:sz w:val="26"/>
          <w:szCs w:val="26"/>
        </w:rPr>
        <w:t xml:space="preserve"> </w:t>
      </w:r>
      <w:hyperlink r:id="rId7" w:history="1">
        <w:r w:rsidR="00A76166" w:rsidRPr="00702B40">
          <w:rPr>
            <w:sz w:val="26"/>
            <w:szCs w:val="26"/>
          </w:rPr>
          <w:t>Суляк Сергей Георгиевич</w:t>
        </w:r>
      </w:hyperlink>
      <w:r w:rsidRPr="00702B40">
        <w:rPr>
          <w:sz w:val="26"/>
          <w:szCs w:val="26"/>
        </w:rPr>
        <w:t>, кандидат исторических наук, президент общественной организации «Русь»</w:t>
      </w:r>
      <w:r w:rsidR="005427D9" w:rsidRPr="00702B40">
        <w:rPr>
          <w:sz w:val="26"/>
          <w:szCs w:val="26"/>
        </w:rPr>
        <w:t xml:space="preserve"> (Кишинев</w:t>
      </w:r>
      <w:r w:rsidRPr="00702B40">
        <w:rPr>
          <w:sz w:val="26"/>
          <w:szCs w:val="26"/>
        </w:rPr>
        <w:t>, Молдавия)</w:t>
      </w:r>
    </w:p>
    <w:p w14:paraId="204B47D1" w14:textId="2BCD0ADF" w:rsidR="00532BBC" w:rsidRPr="00702B40" w:rsidRDefault="00532BBC" w:rsidP="005427D9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Зам</w:t>
      </w:r>
      <w:r w:rsidR="00A76166" w:rsidRPr="00702B40">
        <w:rPr>
          <w:b/>
          <w:sz w:val="26"/>
          <w:szCs w:val="26"/>
        </w:rPr>
        <w:t>.</w:t>
      </w:r>
      <w:r w:rsidRPr="00702B40">
        <w:rPr>
          <w:b/>
          <w:sz w:val="26"/>
          <w:szCs w:val="26"/>
        </w:rPr>
        <w:t xml:space="preserve"> председателя</w:t>
      </w:r>
      <w:r w:rsidRPr="00702B40">
        <w:rPr>
          <w:sz w:val="26"/>
          <w:szCs w:val="26"/>
        </w:rPr>
        <w:t xml:space="preserve"> </w:t>
      </w:r>
      <w:r w:rsidR="00A76166" w:rsidRPr="00702B40">
        <w:rPr>
          <w:sz w:val="26"/>
          <w:szCs w:val="26"/>
        </w:rPr>
        <w:t>–</w:t>
      </w:r>
      <w:r w:rsidRPr="00702B40">
        <w:rPr>
          <w:sz w:val="26"/>
          <w:szCs w:val="26"/>
        </w:rPr>
        <w:t xml:space="preserve"> </w:t>
      </w:r>
      <w:r w:rsidR="00855CEF" w:rsidRPr="00702B40">
        <w:rPr>
          <w:sz w:val="26"/>
          <w:szCs w:val="26"/>
        </w:rPr>
        <w:t>Зиновьев Василий Павлович</w:t>
      </w:r>
      <w:r w:rsidRPr="00702B40">
        <w:rPr>
          <w:sz w:val="26"/>
          <w:szCs w:val="26"/>
        </w:rPr>
        <w:t xml:space="preserve">, доктор исторических наук, (Томск, Россия) </w:t>
      </w:r>
    </w:p>
    <w:p w14:paraId="030ED0B5" w14:textId="77777777" w:rsidR="00532BBC" w:rsidRPr="00702B40" w:rsidRDefault="00532BBC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Зам</w:t>
      </w:r>
      <w:r w:rsidR="00A76166" w:rsidRPr="00702B40">
        <w:rPr>
          <w:b/>
          <w:sz w:val="26"/>
          <w:szCs w:val="26"/>
        </w:rPr>
        <w:t>.</w:t>
      </w:r>
      <w:r w:rsidRPr="00702B40">
        <w:rPr>
          <w:b/>
          <w:sz w:val="26"/>
          <w:szCs w:val="26"/>
        </w:rPr>
        <w:t xml:space="preserve"> председателя</w:t>
      </w:r>
      <w:r w:rsidRPr="00702B40">
        <w:rPr>
          <w:sz w:val="26"/>
          <w:szCs w:val="26"/>
        </w:rPr>
        <w:t xml:space="preserve"> </w:t>
      </w:r>
      <w:r w:rsidR="00A76166" w:rsidRPr="00702B40">
        <w:rPr>
          <w:sz w:val="26"/>
          <w:szCs w:val="26"/>
        </w:rPr>
        <w:t>–</w:t>
      </w:r>
      <w:r w:rsidRPr="00702B40">
        <w:rPr>
          <w:sz w:val="26"/>
          <w:szCs w:val="26"/>
        </w:rPr>
        <w:t xml:space="preserve"> </w:t>
      </w:r>
      <w:r w:rsidR="00A76166" w:rsidRPr="00702B40">
        <w:rPr>
          <w:sz w:val="26"/>
          <w:szCs w:val="26"/>
        </w:rPr>
        <w:t xml:space="preserve">Резанова </w:t>
      </w:r>
      <w:r w:rsidR="005427D9" w:rsidRPr="00702B40">
        <w:rPr>
          <w:sz w:val="26"/>
          <w:szCs w:val="26"/>
        </w:rPr>
        <w:t>Зоя Ивановна</w:t>
      </w:r>
      <w:r w:rsidRPr="00702B40">
        <w:rPr>
          <w:sz w:val="26"/>
          <w:szCs w:val="26"/>
        </w:rPr>
        <w:t>, доктор филологических наук</w:t>
      </w:r>
      <w:r w:rsidR="0027344E" w:rsidRPr="00702B40">
        <w:rPr>
          <w:sz w:val="26"/>
          <w:szCs w:val="26"/>
        </w:rPr>
        <w:t xml:space="preserve"> </w:t>
      </w:r>
      <w:r w:rsidR="00B36AB6" w:rsidRPr="00702B40">
        <w:rPr>
          <w:sz w:val="26"/>
          <w:szCs w:val="26"/>
        </w:rPr>
        <w:t xml:space="preserve">(Томск, </w:t>
      </w:r>
      <w:r w:rsidRPr="00702B40">
        <w:rPr>
          <w:sz w:val="26"/>
          <w:szCs w:val="26"/>
        </w:rPr>
        <w:t>Россия)</w:t>
      </w:r>
    </w:p>
    <w:p w14:paraId="6A695092" w14:textId="77777777" w:rsidR="00F175DE" w:rsidRPr="00702B40" w:rsidRDefault="00A76166" w:rsidP="00532BBC">
      <w:pPr>
        <w:jc w:val="both"/>
        <w:rPr>
          <w:b/>
          <w:sz w:val="26"/>
          <w:szCs w:val="26"/>
        </w:rPr>
      </w:pPr>
      <w:r w:rsidRPr="00702B40">
        <w:rPr>
          <w:b/>
          <w:sz w:val="26"/>
          <w:szCs w:val="26"/>
          <w:u w:val="single"/>
        </w:rPr>
        <w:t>Члены комитета</w:t>
      </w:r>
      <w:r w:rsidRPr="00702B40">
        <w:rPr>
          <w:b/>
          <w:sz w:val="26"/>
          <w:szCs w:val="26"/>
        </w:rPr>
        <w:t>:</w:t>
      </w:r>
    </w:p>
    <w:p w14:paraId="6544E04F" w14:textId="77777777" w:rsidR="00532BBC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Щербинин Алексей Игнатьевич</w:t>
      </w:r>
      <w:r w:rsidRPr="00702B40">
        <w:rPr>
          <w:sz w:val="26"/>
          <w:szCs w:val="26"/>
        </w:rPr>
        <w:t>, профессор, зав. кафедрой политологии философского факультета Томского государственного университета, доктор политических наук</w:t>
      </w:r>
    </w:p>
    <w:p w14:paraId="1E5E1D6E" w14:textId="7426C9ED" w:rsidR="00C71E06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Функ Дмитрий Анатольевич</w:t>
      </w:r>
      <w:r w:rsidRPr="00702B40">
        <w:rPr>
          <w:sz w:val="26"/>
          <w:szCs w:val="26"/>
        </w:rPr>
        <w:t>, профессор, зав. кафедрой этнологии исторического факультета Московского государственного университета им. М.В. Ломоносова, доктор исторических наук</w:t>
      </w:r>
    </w:p>
    <w:p w14:paraId="0F1D7CCA" w14:textId="2ADFB243" w:rsidR="00855CEF" w:rsidRPr="00702B40" w:rsidRDefault="00855CEF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Фоминых Сергей Фёдорович</w:t>
      </w:r>
      <w:r w:rsidRPr="00702B40">
        <w:rPr>
          <w:sz w:val="26"/>
          <w:szCs w:val="26"/>
        </w:rPr>
        <w:t>, профессор кафедры современной отечественной истории ТГУ, доктор исторических наук</w:t>
      </w:r>
    </w:p>
    <w:p w14:paraId="1B9BB990" w14:textId="77777777" w:rsidR="00C71E06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Черкасов Александр Арвелодович</w:t>
      </w:r>
      <w:r w:rsidRPr="00702B40">
        <w:rPr>
          <w:sz w:val="26"/>
          <w:szCs w:val="26"/>
        </w:rPr>
        <w:t>, доктор исторических наук, доцент Сочинского государственного университета</w:t>
      </w:r>
    </w:p>
    <w:p w14:paraId="3BF3412C" w14:textId="77777777" w:rsidR="00C71E06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Гончаров Юрий Михайлович</w:t>
      </w:r>
      <w:r w:rsidRPr="00702B40">
        <w:rPr>
          <w:sz w:val="26"/>
          <w:szCs w:val="26"/>
        </w:rPr>
        <w:t>, профессор Алтайского университета, доктор исторических наук</w:t>
      </w:r>
    </w:p>
    <w:p w14:paraId="7B1790AB" w14:textId="77777777" w:rsidR="00C71E06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Майоров Александр Вячеславович</w:t>
      </w:r>
      <w:r w:rsidRPr="00702B40">
        <w:rPr>
          <w:sz w:val="26"/>
          <w:szCs w:val="26"/>
        </w:rPr>
        <w:t>, профессор зав. кафедрой музеологии Института истории Санкт-Петербургского государственного университета, доктор исторических наук</w:t>
      </w:r>
    </w:p>
    <w:p w14:paraId="5215E070" w14:textId="77777777" w:rsidR="00C71E06" w:rsidRPr="00702B40" w:rsidRDefault="00C71E06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Киселев Виталий Сергеевич</w:t>
      </w:r>
      <w:r w:rsidRPr="00702B40">
        <w:rPr>
          <w:sz w:val="26"/>
          <w:szCs w:val="26"/>
        </w:rPr>
        <w:t>, зав. кафедрой русской и зарубежной литературы филологического факультета Томского государственного университета</w:t>
      </w:r>
      <w:r w:rsidR="006B5527" w:rsidRPr="00702B40">
        <w:rPr>
          <w:sz w:val="26"/>
          <w:szCs w:val="26"/>
        </w:rPr>
        <w:t>, доктор филологических наук</w:t>
      </w:r>
    </w:p>
    <w:p w14:paraId="2C500D51" w14:textId="77777777" w:rsidR="006B5527" w:rsidRPr="00702B40" w:rsidRDefault="006B5527" w:rsidP="00532BBC">
      <w:pPr>
        <w:jc w:val="both"/>
        <w:rPr>
          <w:sz w:val="26"/>
          <w:szCs w:val="26"/>
        </w:rPr>
      </w:pPr>
      <w:r w:rsidRPr="00702B40">
        <w:rPr>
          <w:b/>
          <w:sz w:val="26"/>
          <w:szCs w:val="26"/>
        </w:rPr>
        <w:t>Глущенко Никита Андреевич</w:t>
      </w:r>
      <w:r w:rsidRPr="00702B40">
        <w:rPr>
          <w:sz w:val="26"/>
          <w:szCs w:val="26"/>
        </w:rPr>
        <w:t>, инженер-исследователь Проблемной научно-исследовательской лаборатории истории, археологии и этнографии Сибири исторического факультета Томского государственного университета.</w:t>
      </w:r>
    </w:p>
    <w:p w14:paraId="3FD8C420" w14:textId="77777777" w:rsidR="005427D9" w:rsidRPr="00702B40" w:rsidRDefault="005427D9" w:rsidP="005427D9">
      <w:pPr>
        <w:rPr>
          <w:sz w:val="26"/>
          <w:szCs w:val="26"/>
        </w:rPr>
      </w:pPr>
      <w:r w:rsidRPr="00702B40">
        <w:rPr>
          <w:sz w:val="26"/>
          <w:szCs w:val="26"/>
        </w:rPr>
        <w:br w:type="page"/>
      </w:r>
    </w:p>
    <w:p w14:paraId="79E8DD6F" w14:textId="77777777" w:rsidR="006B5527" w:rsidRPr="00702B40" w:rsidRDefault="006B5527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lastRenderedPageBreak/>
        <w:t>Программа работы конференции</w:t>
      </w:r>
    </w:p>
    <w:p w14:paraId="7583D50C" w14:textId="77777777" w:rsidR="006B5527" w:rsidRPr="00702B40" w:rsidRDefault="006B5527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5D911296" w14:textId="77777777" w:rsidR="005427D9" w:rsidRPr="00702B40" w:rsidRDefault="005427D9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t>Регистрация участников</w:t>
      </w:r>
    </w:p>
    <w:p w14:paraId="2182ED9E" w14:textId="77777777" w:rsidR="005427D9" w:rsidRPr="00702B40" w:rsidRDefault="005427D9" w:rsidP="003F402E">
      <w:pPr>
        <w:ind w:left="-567"/>
        <w:jc w:val="center"/>
        <w:rPr>
          <w:color w:val="000000"/>
          <w:sz w:val="26"/>
          <w:szCs w:val="26"/>
        </w:rPr>
      </w:pPr>
    </w:p>
    <w:p w14:paraId="36E29A2B" w14:textId="1A9CE0BF" w:rsidR="005427D9" w:rsidRPr="00702B40" w:rsidRDefault="007F5698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t>0</w:t>
      </w:r>
      <w:r w:rsidR="00855CEF" w:rsidRPr="00702B40">
        <w:rPr>
          <w:b/>
          <w:color w:val="000000"/>
          <w:sz w:val="26"/>
          <w:szCs w:val="26"/>
        </w:rPr>
        <w:t>4</w:t>
      </w:r>
      <w:r w:rsidR="00E70537" w:rsidRPr="00702B40">
        <w:rPr>
          <w:b/>
          <w:color w:val="000000"/>
          <w:sz w:val="26"/>
          <w:szCs w:val="26"/>
        </w:rPr>
        <w:t> </w:t>
      </w:r>
      <w:r w:rsidRPr="00702B40">
        <w:rPr>
          <w:b/>
          <w:color w:val="000000"/>
          <w:sz w:val="26"/>
          <w:szCs w:val="26"/>
        </w:rPr>
        <w:t>октября</w:t>
      </w:r>
      <w:r w:rsidR="00E465A8" w:rsidRPr="00702B40">
        <w:rPr>
          <w:b/>
          <w:color w:val="000000"/>
          <w:sz w:val="26"/>
          <w:szCs w:val="26"/>
        </w:rPr>
        <w:t xml:space="preserve"> 201</w:t>
      </w:r>
      <w:r w:rsidR="00855CEF" w:rsidRPr="00702B40">
        <w:rPr>
          <w:b/>
          <w:color w:val="000000"/>
          <w:sz w:val="26"/>
          <w:szCs w:val="26"/>
        </w:rPr>
        <w:t>8</w:t>
      </w:r>
      <w:r w:rsidR="00E465A8" w:rsidRPr="00702B40">
        <w:rPr>
          <w:b/>
          <w:color w:val="000000"/>
          <w:sz w:val="26"/>
          <w:szCs w:val="26"/>
        </w:rPr>
        <w:t> </w:t>
      </w:r>
      <w:r w:rsidR="005427D9" w:rsidRPr="00702B40">
        <w:rPr>
          <w:b/>
          <w:color w:val="000000"/>
          <w:sz w:val="26"/>
          <w:szCs w:val="26"/>
        </w:rPr>
        <w:t xml:space="preserve">г., </w:t>
      </w:r>
      <w:r w:rsidR="009215D8" w:rsidRPr="00702B40">
        <w:rPr>
          <w:b/>
          <w:color w:val="000000"/>
          <w:sz w:val="26"/>
          <w:szCs w:val="26"/>
        </w:rPr>
        <w:t>08</w:t>
      </w:r>
      <w:r w:rsidR="005427D9" w:rsidRPr="00702B40">
        <w:rPr>
          <w:b/>
          <w:color w:val="000000"/>
          <w:sz w:val="26"/>
          <w:szCs w:val="26"/>
        </w:rPr>
        <w:t>.</w:t>
      </w:r>
      <w:r w:rsidR="009215D8" w:rsidRPr="00702B40">
        <w:rPr>
          <w:b/>
          <w:color w:val="000000"/>
          <w:sz w:val="26"/>
          <w:szCs w:val="26"/>
        </w:rPr>
        <w:t>3</w:t>
      </w:r>
      <w:r w:rsidR="005427D9" w:rsidRPr="00702B40">
        <w:rPr>
          <w:b/>
          <w:color w:val="000000"/>
          <w:sz w:val="26"/>
          <w:szCs w:val="26"/>
        </w:rPr>
        <w:t>0 – 0</w:t>
      </w:r>
      <w:r w:rsidR="00DB3EC3" w:rsidRPr="00702B40">
        <w:rPr>
          <w:b/>
          <w:color w:val="000000"/>
          <w:sz w:val="26"/>
          <w:szCs w:val="26"/>
        </w:rPr>
        <w:t>9</w:t>
      </w:r>
      <w:r w:rsidR="005427D9" w:rsidRPr="00702B40">
        <w:rPr>
          <w:b/>
          <w:color w:val="000000"/>
          <w:sz w:val="26"/>
          <w:szCs w:val="26"/>
        </w:rPr>
        <w:t>.00</w:t>
      </w:r>
    </w:p>
    <w:p w14:paraId="0897A760" w14:textId="2615EE2B" w:rsidR="00DF5E90" w:rsidRPr="00702B40" w:rsidRDefault="00DF5E90" w:rsidP="003F402E">
      <w:pPr>
        <w:ind w:left="-567"/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 xml:space="preserve">Томск, пр. Ленина, 36, </w:t>
      </w:r>
      <w:r w:rsidR="00E465A8" w:rsidRPr="00702B40">
        <w:rPr>
          <w:color w:val="000000"/>
          <w:sz w:val="26"/>
          <w:szCs w:val="26"/>
        </w:rPr>
        <w:t>Главный</w:t>
      </w:r>
      <w:r w:rsidR="005427D9" w:rsidRPr="00702B40">
        <w:rPr>
          <w:color w:val="000000"/>
          <w:sz w:val="26"/>
          <w:szCs w:val="26"/>
        </w:rPr>
        <w:t xml:space="preserve"> корпус ТГУ, </w:t>
      </w:r>
    </w:p>
    <w:p w14:paraId="4897FF99" w14:textId="3782B7AC" w:rsidR="00DF5E90" w:rsidRPr="00702B40" w:rsidRDefault="00E465A8" w:rsidP="003F402E">
      <w:pPr>
        <w:ind w:left="-567"/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>ауд</w:t>
      </w:r>
      <w:r w:rsidR="00FD7A38" w:rsidRPr="00702B40">
        <w:rPr>
          <w:color w:val="000000"/>
          <w:sz w:val="26"/>
          <w:szCs w:val="26"/>
        </w:rPr>
        <w:t>итория №</w:t>
      </w:r>
      <w:r w:rsidR="007C5D2D" w:rsidRPr="00702B40">
        <w:rPr>
          <w:color w:val="000000"/>
          <w:sz w:val="26"/>
          <w:szCs w:val="26"/>
        </w:rPr>
        <w:t> 2</w:t>
      </w:r>
      <w:r w:rsidR="00855CEF" w:rsidRPr="00702B40">
        <w:rPr>
          <w:color w:val="000000"/>
          <w:sz w:val="26"/>
          <w:szCs w:val="26"/>
        </w:rPr>
        <w:t>09</w:t>
      </w:r>
      <w:r w:rsidR="00FD7A38" w:rsidRPr="00702B40">
        <w:rPr>
          <w:color w:val="000000"/>
          <w:sz w:val="26"/>
          <w:szCs w:val="26"/>
        </w:rPr>
        <w:t xml:space="preserve"> «</w:t>
      </w:r>
      <w:r w:rsidR="009215D8" w:rsidRPr="00702B40">
        <w:rPr>
          <w:b/>
          <w:color w:val="000000"/>
          <w:sz w:val="26"/>
          <w:szCs w:val="26"/>
        </w:rPr>
        <w:t>Зал совещаний</w:t>
      </w:r>
      <w:r w:rsidR="00FD7A38" w:rsidRPr="00702B40">
        <w:rPr>
          <w:color w:val="000000"/>
          <w:sz w:val="26"/>
          <w:szCs w:val="26"/>
        </w:rPr>
        <w:t xml:space="preserve">» </w:t>
      </w:r>
    </w:p>
    <w:p w14:paraId="2E41404F" w14:textId="68280D3B" w:rsidR="005427D9" w:rsidRPr="00702B40" w:rsidRDefault="00FD7A38" w:rsidP="003F402E">
      <w:pPr>
        <w:ind w:left="-567"/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>(</w:t>
      </w:r>
      <w:r w:rsidR="00C66EAC">
        <w:rPr>
          <w:color w:val="000000"/>
          <w:sz w:val="26"/>
          <w:szCs w:val="26"/>
        </w:rPr>
        <w:t xml:space="preserve">южное крыло, </w:t>
      </w:r>
      <w:r w:rsidRPr="00702B40">
        <w:rPr>
          <w:color w:val="000000"/>
          <w:sz w:val="26"/>
          <w:szCs w:val="26"/>
        </w:rPr>
        <w:t>второй этаж главного корпуса, по главной лестнице, направо)</w:t>
      </w:r>
    </w:p>
    <w:p w14:paraId="3F79D4CF" w14:textId="77777777" w:rsidR="00DF5E90" w:rsidRPr="00702B40" w:rsidRDefault="00DF5E90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58EBA45E" w14:textId="77777777" w:rsidR="005427D9" w:rsidRPr="00702B40" w:rsidRDefault="005427D9" w:rsidP="003F402E">
      <w:pPr>
        <w:ind w:left="-567"/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  <w:u w:val="single"/>
        </w:rPr>
        <w:t>Время работы</w:t>
      </w:r>
      <w:r w:rsidR="00DD3630" w:rsidRPr="00702B40">
        <w:rPr>
          <w:b/>
          <w:color w:val="000000"/>
          <w:sz w:val="26"/>
          <w:szCs w:val="26"/>
        </w:rPr>
        <w:t>:</w:t>
      </w:r>
    </w:p>
    <w:p w14:paraId="630D869C" w14:textId="77777777" w:rsidR="00DD3630" w:rsidRPr="00702B40" w:rsidRDefault="00DD3630" w:rsidP="003F402E">
      <w:pPr>
        <w:ind w:left="-567"/>
        <w:jc w:val="center"/>
        <w:rPr>
          <w:b/>
          <w:color w:val="000000"/>
          <w:sz w:val="26"/>
          <w:szCs w:val="26"/>
        </w:rPr>
      </w:pPr>
    </w:p>
    <w:p w14:paraId="18F1EE0F" w14:textId="333F4AFB" w:rsidR="005427D9" w:rsidRPr="00702B40" w:rsidRDefault="00DF5E90" w:rsidP="001C6825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855CEF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 октября, </w:t>
      </w:r>
      <w:r w:rsidR="00855CEF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09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.00-1</w:t>
      </w:r>
      <w:r w:rsidR="00855CEF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.00 – Пленарное заседание 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 xml:space="preserve">(ауд. </w:t>
      </w:r>
      <w:r w:rsidR="009215D8" w:rsidRPr="00702B40">
        <w:rPr>
          <w:rFonts w:ascii="Times New Roman" w:hAnsi="Times New Roman" w:cs="Times New Roman"/>
          <w:color w:val="000000"/>
          <w:sz w:val="26"/>
          <w:szCs w:val="26"/>
        </w:rPr>
        <w:t xml:space="preserve">209 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9215D8" w:rsidRPr="00702B40">
        <w:rPr>
          <w:rFonts w:ascii="Times New Roman" w:hAnsi="Times New Roman" w:cs="Times New Roman"/>
          <w:color w:val="000000"/>
          <w:sz w:val="26"/>
          <w:szCs w:val="26"/>
        </w:rPr>
        <w:t>Зал совещаний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», главный корпус)</w:t>
      </w:r>
    </w:p>
    <w:p w14:paraId="144671B2" w14:textId="77777777" w:rsidR="00DD3630" w:rsidRPr="00702B40" w:rsidRDefault="00DD3630" w:rsidP="00DD3630">
      <w:pPr>
        <w:ind w:left="-567"/>
        <w:rPr>
          <w:b/>
          <w:color w:val="000000"/>
          <w:sz w:val="26"/>
          <w:szCs w:val="26"/>
        </w:rPr>
      </w:pPr>
    </w:p>
    <w:p w14:paraId="7305F211" w14:textId="7F2C3913" w:rsidR="004C13A9" w:rsidRPr="00702B40" w:rsidRDefault="004C13A9" w:rsidP="004C13A9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 октября, 1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.00-1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.00 – Перерыв</w:t>
      </w:r>
    </w:p>
    <w:p w14:paraId="52A730BF" w14:textId="77777777" w:rsidR="004C13A9" w:rsidRPr="00702B40" w:rsidRDefault="004C13A9" w:rsidP="00DD3630">
      <w:pPr>
        <w:ind w:left="-567"/>
        <w:rPr>
          <w:b/>
          <w:color w:val="000000"/>
          <w:sz w:val="26"/>
          <w:szCs w:val="26"/>
        </w:rPr>
      </w:pPr>
    </w:p>
    <w:p w14:paraId="6D846EA3" w14:textId="251C1B0E" w:rsidR="003F402E" w:rsidRPr="00702B40" w:rsidRDefault="006D48FA" w:rsidP="00DD3630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 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октября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, 1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.00-</w:t>
      </w:r>
      <w:r w:rsidR="009215D8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15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.00</w:t>
      </w:r>
      <w:r w:rsidR="003F402E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D3630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–</w:t>
      </w:r>
      <w:r w:rsidR="003F402E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4C13A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Заседание секции 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9215D8" w:rsidRPr="00702B40">
        <w:rPr>
          <w:rFonts w:ascii="Times New Roman" w:hAnsi="Times New Roman" w:cs="Times New Roman"/>
          <w:color w:val="000000"/>
          <w:sz w:val="26"/>
          <w:szCs w:val="26"/>
        </w:rPr>
        <w:t>ауд. 209 «Зал совещаний», главный корпус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0C954D2B" w14:textId="77777777" w:rsidR="00DD3630" w:rsidRPr="00702B40" w:rsidRDefault="00DD3630" w:rsidP="003F402E">
      <w:pPr>
        <w:ind w:left="-567"/>
        <w:rPr>
          <w:b/>
          <w:color w:val="000000"/>
          <w:sz w:val="26"/>
          <w:szCs w:val="26"/>
        </w:rPr>
      </w:pPr>
    </w:p>
    <w:p w14:paraId="56BE181A" w14:textId="7363166B" w:rsidR="005427D9" w:rsidRPr="00702B40" w:rsidRDefault="009215D8" w:rsidP="008778A0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5 </w:t>
      </w:r>
      <w:r w:rsidR="006D48FA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октября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10.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35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12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5427D9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DD3630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r w:rsidRPr="00702B40">
        <w:rPr>
          <w:rFonts w:ascii="Times New Roman" w:hAnsi="Times New Roman" w:cs="Times New Roman"/>
          <w:b/>
          <w:color w:val="000000"/>
          <w:sz w:val="26"/>
          <w:szCs w:val="26"/>
        </w:rPr>
        <w:t>З</w:t>
      </w:r>
      <w:r w:rsidR="003F402E" w:rsidRPr="00702B40">
        <w:rPr>
          <w:rFonts w:ascii="Times New Roman" w:hAnsi="Times New Roman" w:cs="Times New Roman"/>
          <w:b/>
          <w:color w:val="000000"/>
          <w:sz w:val="26"/>
          <w:szCs w:val="26"/>
        </w:rPr>
        <w:t>аключительное пленарное заседание</w:t>
      </w:r>
      <w:r w:rsidR="00DD3630" w:rsidRPr="00702B4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D3630" w:rsidRPr="00702B40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990CF2" w:rsidRPr="00702B40">
        <w:rPr>
          <w:rFonts w:ascii="Times New Roman" w:hAnsi="Times New Roman" w:cs="Times New Roman"/>
          <w:color w:val="000000"/>
          <w:sz w:val="26"/>
          <w:szCs w:val="26"/>
        </w:rPr>
        <w:t>ауд.</w:t>
      </w:r>
      <w:r w:rsidR="00DD3630" w:rsidRPr="00702B40">
        <w:rPr>
          <w:rFonts w:ascii="Times New Roman" w:hAnsi="Times New Roman" w:cs="Times New Roman"/>
          <w:color w:val="000000"/>
          <w:sz w:val="26"/>
          <w:szCs w:val="26"/>
        </w:rPr>
        <w:t xml:space="preserve"> № 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27</w:t>
      </w:r>
      <w:r w:rsidR="007A73BE" w:rsidRPr="00702B40">
        <w:rPr>
          <w:rFonts w:ascii="Times New Roman" w:hAnsi="Times New Roman" w:cs="Times New Roman"/>
          <w:color w:val="000000"/>
          <w:sz w:val="26"/>
          <w:szCs w:val="26"/>
        </w:rPr>
        <w:t>, 3 уч. </w:t>
      </w:r>
      <w:r w:rsidR="004C13A9" w:rsidRPr="00702B40">
        <w:rPr>
          <w:rFonts w:ascii="Times New Roman" w:hAnsi="Times New Roman" w:cs="Times New Roman"/>
          <w:color w:val="000000"/>
          <w:sz w:val="26"/>
          <w:szCs w:val="26"/>
        </w:rPr>
        <w:t>корпус)</w:t>
      </w:r>
    </w:p>
    <w:p w14:paraId="55AF8119" w14:textId="77777777" w:rsidR="005427D9" w:rsidRPr="00702B40" w:rsidRDefault="005427D9" w:rsidP="003F402E">
      <w:pPr>
        <w:ind w:left="-567"/>
        <w:rPr>
          <w:color w:val="000000"/>
          <w:sz w:val="26"/>
          <w:szCs w:val="26"/>
        </w:rPr>
      </w:pPr>
    </w:p>
    <w:p w14:paraId="48F88C40" w14:textId="5701C5DD" w:rsidR="005427D9" w:rsidRPr="00702B40" w:rsidRDefault="005427D9" w:rsidP="005427D9">
      <w:pPr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t>Регламент:</w:t>
      </w:r>
      <w:r w:rsidRPr="00702B40">
        <w:rPr>
          <w:color w:val="000000"/>
          <w:sz w:val="26"/>
          <w:szCs w:val="26"/>
        </w:rPr>
        <w:t xml:space="preserve"> доклад на пленарном заседании – </w:t>
      </w:r>
      <w:r w:rsidR="003F402E" w:rsidRPr="00702B40">
        <w:rPr>
          <w:b/>
          <w:color w:val="000000"/>
          <w:sz w:val="26"/>
          <w:szCs w:val="26"/>
        </w:rPr>
        <w:t>1</w:t>
      </w:r>
      <w:r w:rsidR="008B74D0">
        <w:rPr>
          <w:b/>
          <w:color w:val="000000"/>
          <w:sz w:val="26"/>
          <w:szCs w:val="26"/>
        </w:rPr>
        <w:t>5</w:t>
      </w:r>
      <w:r w:rsidRPr="00702B40">
        <w:rPr>
          <w:b/>
          <w:color w:val="000000"/>
          <w:sz w:val="26"/>
          <w:szCs w:val="26"/>
        </w:rPr>
        <w:t xml:space="preserve"> мин.</w:t>
      </w:r>
    </w:p>
    <w:p w14:paraId="022949DF" w14:textId="69690B46" w:rsidR="005427D9" w:rsidRPr="00702B40" w:rsidRDefault="005427D9" w:rsidP="005427D9">
      <w:pPr>
        <w:rPr>
          <w:b/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 xml:space="preserve">доклад на секционном заседании – </w:t>
      </w:r>
      <w:r w:rsidR="008B74D0">
        <w:rPr>
          <w:b/>
          <w:color w:val="000000"/>
          <w:sz w:val="26"/>
          <w:szCs w:val="26"/>
        </w:rPr>
        <w:t>10</w:t>
      </w:r>
      <w:r w:rsidRPr="00702B40">
        <w:rPr>
          <w:b/>
          <w:color w:val="000000"/>
          <w:sz w:val="26"/>
          <w:szCs w:val="26"/>
        </w:rPr>
        <w:t xml:space="preserve"> мин.</w:t>
      </w:r>
    </w:p>
    <w:p w14:paraId="0503A298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778145A2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35595353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</w:p>
    <w:p w14:paraId="3EDE6F0B" w14:textId="77777777" w:rsidR="005427D9" w:rsidRPr="00702B40" w:rsidRDefault="005427D9" w:rsidP="005427D9">
      <w:pPr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br w:type="page"/>
      </w:r>
    </w:p>
    <w:p w14:paraId="7656D54E" w14:textId="77777777" w:rsidR="005427D9" w:rsidRPr="00702B40" w:rsidRDefault="005427D9" w:rsidP="005427D9">
      <w:pPr>
        <w:jc w:val="center"/>
        <w:rPr>
          <w:b/>
          <w:color w:val="000000"/>
          <w:sz w:val="26"/>
          <w:szCs w:val="26"/>
        </w:rPr>
      </w:pPr>
      <w:r w:rsidRPr="00702B40">
        <w:rPr>
          <w:b/>
          <w:color w:val="000000"/>
          <w:sz w:val="26"/>
          <w:szCs w:val="26"/>
        </w:rPr>
        <w:lastRenderedPageBreak/>
        <w:t>Программа</w:t>
      </w:r>
    </w:p>
    <w:p w14:paraId="7C420925" w14:textId="25F1755A" w:rsidR="005427D9" w:rsidRPr="00702B40" w:rsidRDefault="00383742" w:rsidP="005427D9">
      <w:pPr>
        <w:pStyle w:val="11"/>
        <w:ind w:hanging="720"/>
        <w:jc w:val="center"/>
        <w:rPr>
          <w:sz w:val="26"/>
          <w:szCs w:val="26"/>
        </w:rPr>
      </w:pPr>
      <w:r w:rsidRPr="00702B40">
        <w:rPr>
          <w:sz w:val="26"/>
          <w:szCs w:val="26"/>
          <w:lang w:val="en-US"/>
        </w:rPr>
        <w:t>I</w:t>
      </w:r>
      <w:r w:rsidR="009215D8" w:rsidRPr="00702B40">
        <w:rPr>
          <w:sz w:val="26"/>
          <w:szCs w:val="26"/>
          <w:lang w:val="en-US"/>
        </w:rPr>
        <w:t>V</w:t>
      </w:r>
      <w:r w:rsidRPr="00702B40">
        <w:rPr>
          <w:sz w:val="26"/>
          <w:szCs w:val="26"/>
        </w:rPr>
        <w:t xml:space="preserve"> </w:t>
      </w:r>
      <w:r w:rsidR="006D48FA" w:rsidRPr="00702B40">
        <w:rPr>
          <w:sz w:val="26"/>
          <w:szCs w:val="26"/>
        </w:rPr>
        <w:t>Всероссийск</w:t>
      </w:r>
      <w:r w:rsidR="009215D8" w:rsidRPr="00702B40">
        <w:rPr>
          <w:sz w:val="26"/>
          <w:szCs w:val="26"/>
        </w:rPr>
        <w:t>ой</w:t>
      </w:r>
      <w:r w:rsidR="006D48FA" w:rsidRPr="00702B40">
        <w:rPr>
          <w:sz w:val="26"/>
          <w:szCs w:val="26"/>
        </w:rPr>
        <w:t xml:space="preserve"> научн</w:t>
      </w:r>
      <w:r w:rsidR="009215D8" w:rsidRPr="00702B40">
        <w:rPr>
          <w:sz w:val="26"/>
          <w:szCs w:val="26"/>
        </w:rPr>
        <w:t>ой</w:t>
      </w:r>
      <w:r w:rsidR="006D48FA" w:rsidRPr="00702B40">
        <w:rPr>
          <w:sz w:val="26"/>
          <w:szCs w:val="26"/>
        </w:rPr>
        <w:t xml:space="preserve"> конференци</w:t>
      </w:r>
      <w:r w:rsidR="009215D8" w:rsidRPr="00702B40">
        <w:rPr>
          <w:sz w:val="26"/>
          <w:szCs w:val="26"/>
        </w:rPr>
        <w:t>и</w:t>
      </w:r>
      <w:r w:rsidR="006D48FA" w:rsidRPr="00702B40">
        <w:rPr>
          <w:sz w:val="26"/>
          <w:szCs w:val="26"/>
        </w:rPr>
        <w:t xml:space="preserve"> с международным участием</w:t>
      </w:r>
    </w:p>
    <w:p w14:paraId="0C65BB5E" w14:textId="77777777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«Славянски</w:t>
      </w:r>
      <w:r w:rsidR="006D48FA" w:rsidRPr="00702B40">
        <w:rPr>
          <w:sz w:val="26"/>
          <w:szCs w:val="26"/>
        </w:rPr>
        <w:t>й</w:t>
      </w:r>
      <w:r w:rsidRPr="00702B40">
        <w:rPr>
          <w:sz w:val="26"/>
          <w:szCs w:val="26"/>
        </w:rPr>
        <w:t xml:space="preserve"> </w:t>
      </w:r>
      <w:r w:rsidR="006D48FA" w:rsidRPr="00702B40">
        <w:rPr>
          <w:sz w:val="26"/>
          <w:szCs w:val="26"/>
        </w:rPr>
        <w:t>мир</w:t>
      </w:r>
      <w:r w:rsidRPr="00702B40">
        <w:rPr>
          <w:sz w:val="26"/>
          <w:szCs w:val="26"/>
        </w:rPr>
        <w:t xml:space="preserve"> в условиях современных вызовов»</w:t>
      </w:r>
    </w:p>
    <w:p w14:paraId="35D1C06B" w14:textId="77777777" w:rsidR="005427D9" w:rsidRPr="00702B40" w:rsidRDefault="005427D9" w:rsidP="005427D9">
      <w:pPr>
        <w:jc w:val="center"/>
        <w:rPr>
          <w:color w:val="000000"/>
          <w:sz w:val="26"/>
          <w:szCs w:val="26"/>
        </w:rPr>
      </w:pPr>
    </w:p>
    <w:p w14:paraId="4ACF9659" w14:textId="77777777" w:rsidR="005427D9" w:rsidRPr="00702B40" w:rsidRDefault="005427D9" w:rsidP="005427D9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Пленарное заседание</w:t>
      </w:r>
    </w:p>
    <w:p w14:paraId="18C7A721" w14:textId="2C938D80" w:rsidR="005427D9" w:rsidRPr="00702B40" w:rsidRDefault="006D48FA" w:rsidP="005427D9">
      <w:pPr>
        <w:jc w:val="center"/>
        <w:rPr>
          <w:b/>
          <w:sz w:val="26"/>
          <w:szCs w:val="26"/>
        </w:rPr>
      </w:pPr>
      <w:r w:rsidRPr="00702B40">
        <w:rPr>
          <w:b/>
          <w:sz w:val="26"/>
          <w:szCs w:val="26"/>
        </w:rPr>
        <w:t>0</w:t>
      </w:r>
      <w:r w:rsidR="009215D8" w:rsidRPr="00702B40">
        <w:rPr>
          <w:b/>
          <w:sz w:val="26"/>
          <w:szCs w:val="26"/>
        </w:rPr>
        <w:t>4</w:t>
      </w:r>
      <w:r w:rsidR="00383742" w:rsidRPr="00702B40">
        <w:rPr>
          <w:b/>
          <w:sz w:val="26"/>
          <w:szCs w:val="26"/>
        </w:rPr>
        <w:t> </w:t>
      </w:r>
      <w:r w:rsidRPr="00702B40">
        <w:rPr>
          <w:b/>
          <w:sz w:val="26"/>
          <w:szCs w:val="26"/>
        </w:rPr>
        <w:t>октября</w:t>
      </w:r>
      <w:r w:rsidR="00383742" w:rsidRPr="00702B40">
        <w:rPr>
          <w:b/>
          <w:sz w:val="26"/>
          <w:szCs w:val="26"/>
        </w:rPr>
        <w:t xml:space="preserve"> 201</w:t>
      </w:r>
      <w:r w:rsidR="009215D8" w:rsidRPr="00702B40">
        <w:rPr>
          <w:b/>
          <w:sz w:val="26"/>
          <w:szCs w:val="26"/>
        </w:rPr>
        <w:t>8</w:t>
      </w:r>
      <w:r w:rsidR="00383742" w:rsidRPr="00702B40">
        <w:rPr>
          <w:b/>
          <w:sz w:val="26"/>
          <w:szCs w:val="26"/>
        </w:rPr>
        <w:t> </w:t>
      </w:r>
      <w:r w:rsidR="005427D9" w:rsidRPr="00702B40">
        <w:rPr>
          <w:b/>
          <w:sz w:val="26"/>
          <w:szCs w:val="26"/>
        </w:rPr>
        <w:t>г.</w:t>
      </w:r>
    </w:p>
    <w:p w14:paraId="62D53C35" w14:textId="77777777" w:rsidR="00383742" w:rsidRPr="00702B40" w:rsidRDefault="00383742" w:rsidP="00383742">
      <w:pPr>
        <w:ind w:left="-567"/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 xml:space="preserve">Томск, пр. Ленина, 36, Главный корпус ТГУ, </w:t>
      </w:r>
    </w:p>
    <w:p w14:paraId="610D0F83" w14:textId="77777777" w:rsidR="009215D8" w:rsidRPr="00702B40" w:rsidRDefault="009215D8" w:rsidP="009215D8">
      <w:pPr>
        <w:ind w:left="-567"/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>аудитория № 209 «</w:t>
      </w:r>
      <w:r w:rsidRPr="00702B40">
        <w:rPr>
          <w:b/>
          <w:color w:val="000000"/>
          <w:sz w:val="26"/>
          <w:szCs w:val="26"/>
        </w:rPr>
        <w:t>Зал совещаний</w:t>
      </w:r>
      <w:r w:rsidRPr="00702B40">
        <w:rPr>
          <w:color w:val="000000"/>
          <w:sz w:val="26"/>
          <w:szCs w:val="26"/>
        </w:rPr>
        <w:t xml:space="preserve">» </w:t>
      </w:r>
    </w:p>
    <w:p w14:paraId="3E636BD0" w14:textId="4D18F7B8" w:rsidR="005427D9" w:rsidRPr="00702B40" w:rsidRDefault="009215D8" w:rsidP="009215D8">
      <w:pPr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>(второй этаж главного корпуса, по главной лестнице, направо)</w:t>
      </w:r>
    </w:p>
    <w:p w14:paraId="072BE7B4" w14:textId="24458A43" w:rsidR="005427D9" w:rsidRPr="00702B40" w:rsidRDefault="005427D9" w:rsidP="005427D9">
      <w:pPr>
        <w:jc w:val="center"/>
        <w:rPr>
          <w:b/>
          <w:sz w:val="26"/>
          <w:szCs w:val="26"/>
        </w:rPr>
      </w:pPr>
      <w:r w:rsidRPr="00702B40">
        <w:rPr>
          <w:b/>
          <w:sz w:val="26"/>
          <w:szCs w:val="26"/>
        </w:rPr>
        <w:t>0</w:t>
      </w:r>
      <w:r w:rsidR="009215D8" w:rsidRPr="00702B40">
        <w:rPr>
          <w:b/>
          <w:sz w:val="26"/>
          <w:szCs w:val="26"/>
        </w:rPr>
        <w:t>9</w:t>
      </w:r>
      <w:r w:rsidRPr="00702B40">
        <w:rPr>
          <w:b/>
          <w:sz w:val="26"/>
          <w:szCs w:val="26"/>
        </w:rPr>
        <w:t xml:space="preserve">.00 </w:t>
      </w:r>
      <w:r w:rsidRPr="00702B40">
        <w:rPr>
          <w:b/>
          <w:color w:val="000000"/>
          <w:sz w:val="26"/>
          <w:szCs w:val="26"/>
        </w:rPr>
        <w:t>–</w:t>
      </w:r>
      <w:r w:rsidRPr="00702B40">
        <w:rPr>
          <w:b/>
          <w:sz w:val="26"/>
          <w:szCs w:val="26"/>
        </w:rPr>
        <w:t xml:space="preserve"> 1</w:t>
      </w:r>
      <w:r w:rsidR="009215D8" w:rsidRPr="00702B40">
        <w:rPr>
          <w:b/>
          <w:sz w:val="26"/>
          <w:szCs w:val="26"/>
        </w:rPr>
        <w:t>1</w:t>
      </w:r>
      <w:r w:rsidRPr="00702B40">
        <w:rPr>
          <w:b/>
          <w:sz w:val="26"/>
          <w:szCs w:val="26"/>
        </w:rPr>
        <w:t>.00</w:t>
      </w:r>
    </w:p>
    <w:p w14:paraId="3A648F66" w14:textId="77777777" w:rsidR="005427D9" w:rsidRPr="00702B40" w:rsidRDefault="005427D9" w:rsidP="005427D9">
      <w:pPr>
        <w:jc w:val="center"/>
        <w:rPr>
          <w:sz w:val="26"/>
          <w:szCs w:val="26"/>
        </w:rPr>
      </w:pPr>
    </w:p>
    <w:p w14:paraId="3EDE1FEF" w14:textId="77777777" w:rsidR="005427D9" w:rsidRPr="00702B40" w:rsidRDefault="005427D9" w:rsidP="005427D9">
      <w:pPr>
        <w:jc w:val="center"/>
        <w:rPr>
          <w:sz w:val="26"/>
          <w:szCs w:val="26"/>
        </w:rPr>
      </w:pPr>
    </w:p>
    <w:p w14:paraId="6A7BF288" w14:textId="77777777" w:rsidR="005427D9" w:rsidRPr="00702B40" w:rsidRDefault="00DD3630" w:rsidP="00DD3630">
      <w:pPr>
        <w:ind w:firstLine="284"/>
        <w:rPr>
          <w:b/>
          <w:sz w:val="26"/>
          <w:szCs w:val="26"/>
        </w:rPr>
      </w:pPr>
      <w:r w:rsidRPr="00702B40">
        <w:rPr>
          <w:b/>
          <w:sz w:val="26"/>
          <w:szCs w:val="26"/>
        </w:rPr>
        <w:t>Председатели:</w:t>
      </w:r>
    </w:p>
    <w:p w14:paraId="30143C06" w14:textId="77777777" w:rsidR="00D16469" w:rsidRPr="00702B40" w:rsidRDefault="00D16469" w:rsidP="005427D9">
      <w:pPr>
        <w:ind w:firstLine="534"/>
        <w:rPr>
          <w:i/>
          <w:sz w:val="26"/>
          <w:szCs w:val="26"/>
        </w:rPr>
      </w:pPr>
      <w:r w:rsidRPr="00702B40">
        <w:rPr>
          <w:b/>
          <w:sz w:val="26"/>
          <w:szCs w:val="26"/>
        </w:rPr>
        <w:t>Зиновьев Василий Павлович</w:t>
      </w:r>
      <w:r w:rsidRPr="00702B40">
        <w:rPr>
          <w:sz w:val="26"/>
          <w:szCs w:val="26"/>
        </w:rPr>
        <w:t xml:space="preserve">, </w:t>
      </w:r>
      <w:r w:rsidRPr="00702B40">
        <w:rPr>
          <w:i/>
          <w:sz w:val="26"/>
          <w:szCs w:val="26"/>
        </w:rPr>
        <w:t>д-р ист. н., проф.</w:t>
      </w:r>
    </w:p>
    <w:p w14:paraId="134F8C3F" w14:textId="77777777" w:rsidR="00D16469" w:rsidRPr="00702B40" w:rsidRDefault="00D16469" w:rsidP="005427D9">
      <w:pPr>
        <w:ind w:firstLine="534"/>
        <w:rPr>
          <w:sz w:val="26"/>
          <w:szCs w:val="26"/>
        </w:rPr>
      </w:pPr>
      <w:r w:rsidRPr="00702B40">
        <w:rPr>
          <w:b/>
          <w:sz w:val="26"/>
          <w:szCs w:val="26"/>
        </w:rPr>
        <w:t>Резанова Зоя Ивановна</w:t>
      </w:r>
      <w:r w:rsidRPr="00702B40">
        <w:rPr>
          <w:sz w:val="26"/>
          <w:szCs w:val="26"/>
        </w:rPr>
        <w:t xml:space="preserve">, </w:t>
      </w:r>
      <w:r w:rsidRPr="00702B40">
        <w:rPr>
          <w:i/>
          <w:sz w:val="26"/>
          <w:szCs w:val="26"/>
        </w:rPr>
        <w:t xml:space="preserve">д-р филол. </w:t>
      </w:r>
      <w:proofErr w:type="gramStart"/>
      <w:r w:rsidRPr="00702B40">
        <w:rPr>
          <w:i/>
          <w:sz w:val="26"/>
          <w:szCs w:val="26"/>
        </w:rPr>
        <w:t>.н.</w:t>
      </w:r>
      <w:proofErr w:type="gramEnd"/>
      <w:r w:rsidRPr="00702B40">
        <w:rPr>
          <w:i/>
          <w:sz w:val="26"/>
          <w:szCs w:val="26"/>
        </w:rPr>
        <w:t>, проф.</w:t>
      </w:r>
    </w:p>
    <w:p w14:paraId="6DC40D19" w14:textId="77777777" w:rsidR="00D16469" w:rsidRPr="00702B40" w:rsidRDefault="00D16469" w:rsidP="005427D9">
      <w:pPr>
        <w:ind w:firstLine="534"/>
        <w:rPr>
          <w:i/>
          <w:sz w:val="26"/>
          <w:szCs w:val="26"/>
        </w:rPr>
      </w:pPr>
      <w:r w:rsidRPr="00702B40">
        <w:rPr>
          <w:b/>
          <w:sz w:val="26"/>
          <w:szCs w:val="26"/>
        </w:rPr>
        <w:t>Суляк Сергей Георгиевич</w:t>
      </w:r>
      <w:r w:rsidRPr="00702B40">
        <w:rPr>
          <w:i/>
          <w:sz w:val="26"/>
          <w:szCs w:val="26"/>
        </w:rPr>
        <w:t>, канд. ист. н. доц.</w:t>
      </w:r>
    </w:p>
    <w:p w14:paraId="15376B79" w14:textId="77777777" w:rsidR="00D16469" w:rsidRPr="00702B40" w:rsidRDefault="00D16469" w:rsidP="005427D9">
      <w:pPr>
        <w:ind w:firstLine="534"/>
        <w:rPr>
          <w:i/>
          <w:sz w:val="26"/>
          <w:szCs w:val="26"/>
        </w:rPr>
      </w:pPr>
      <w:r w:rsidRPr="00702B40">
        <w:rPr>
          <w:b/>
          <w:sz w:val="26"/>
          <w:szCs w:val="26"/>
        </w:rPr>
        <w:t>Щербинин Алексей Игнатьевич</w:t>
      </w:r>
      <w:r w:rsidRPr="00702B40">
        <w:rPr>
          <w:sz w:val="26"/>
          <w:szCs w:val="26"/>
        </w:rPr>
        <w:t xml:space="preserve">, </w:t>
      </w:r>
      <w:r w:rsidRPr="00702B40">
        <w:rPr>
          <w:i/>
          <w:sz w:val="26"/>
          <w:szCs w:val="26"/>
        </w:rPr>
        <w:t>д-р полит. н., проф.</w:t>
      </w:r>
    </w:p>
    <w:p w14:paraId="0A22D04F" w14:textId="77777777" w:rsidR="00D16469" w:rsidRPr="00702B40" w:rsidRDefault="00D16469" w:rsidP="00D16469">
      <w:pPr>
        <w:rPr>
          <w:i/>
          <w:sz w:val="26"/>
          <w:szCs w:val="26"/>
        </w:rPr>
      </w:pPr>
    </w:p>
    <w:p w14:paraId="749E27E2" w14:textId="77777777" w:rsidR="005427D9" w:rsidRPr="00702B40" w:rsidRDefault="005427D9" w:rsidP="005427D9">
      <w:pPr>
        <w:shd w:val="clear" w:color="auto" w:fill="FFFFFF"/>
        <w:tabs>
          <w:tab w:val="left" w:pos="960"/>
        </w:tabs>
        <w:jc w:val="both"/>
        <w:rPr>
          <w:b/>
          <w:sz w:val="26"/>
          <w:szCs w:val="26"/>
        </w:rPr>
      </w:pPr>
      <w:r w:rsidRPr="00702B40">
        <w:rPr>
          <w:sz w:val="26"/>
          <w:szCs w:val="26"/>
        </w:rPr>
        <w:t>Приветственное слово проректора по научной работе ТГУ</w:t>
      </w:r>
      <w:r w:rsidRPr="00702B40">
        <w:rPr>
          <w:b/>
          <w:sz w:val="26"/>
          <w:szCs w:val="26"/>
        </w:rPr>
        <w:t xml:space="preserve"> проф. И.В. Ивонина</w:t>
      </w:r>
      <w:r w:rsidR="00DD3630" w:rsidRPr="00702B40">
        <w:rPr>
          <w:b/>
          <w:sz w:val="26"/>
          <w:szCs w:val="26"/>
        </w:rPr>
        <w:t>.</w:t>
      </w:r>
    </w:p>
    <w:p w14:paraId="417633C9" w14:textId="2DF96D71" w:rsidR="00CC267E" w:rsidRDefault="00CC267E" w:rsidP="005427D9">
      <w:pPr>
        <w:shd w:val="clear" w:color="auto" w:fill="FFFFFF"/>
        <w:tabs>
          <w:tab w:val="left" w:pos="960"/>
        </w:tabs>
        <w:jc w:val="both"/>
        <w:rPr>
          <w:sz w:val="26"/>
          <w:szCs w:val="26"/>
        </w:rPr>
      </w:pPr>
    </w:p>
    <w:p w14:paraId="7DE27789" w14:textId="3ED5E1A8" w:rsidR="008B74D0" w:rsidRPr="008B74D0" w:rsidRDefault="008B74D0" w:rsidP="008B74D0">
      <w:pPr>
        <w:shd w:val="clear" w:color="auto" w:fill="FFFFFF"/>
        <w:tabs>
          <w:tab w:val="left" w:pos="960"/>
        </w:tabs>
        <w:jc w:val="center"/>
        <w:rPr>
          <w:b/>
          <w:sz w:val="26"/>
          <w:szCs w:val="26"/>
        </w:rPr>
      </w:pPr>
      <w:r w:rsidRPr="008B74D0">
        <w:rPr>
          <w:b/>
          <w:sz w:val="26"/>
          <w:szCs w:val="26"/>
        </w:rPr>
        <w:t>Пленарное заседание</w:t>
      </w:r>
    </w:p>
    <w:p w14:paraId="7410AD51" w14:textId="7268EF97" w:rsidR="008B74D0" w:rsidRPr="00A57185" w:rsidRDefault="00A57185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57185">
        <w:rPr>
          <w:rFonts w:ascii="Times New Roman" w:hAnsi="Times New Roman" w:cs="Times New Roman"/>
          <w:sz w:val="26"/>
          <w:szCs w:val="26"/>
        </w:rPr>
        <w:t>Суляк С.Г. к.и.н., Санкт-Петербургский государственный университет. За веру, царя, отечество и землю крестьянам (О деятельности отделений Союза им. Михаила Архангела в Хотинском уезде Бессарабской губернии).</w:t>
      </w:r>
    </w:p>
    <w:p w14:paraId="3EBC58DC" w14:textId="4454CF5A" w:rsidR="00A57185" w:rsidRPr="00A57185" w:rsidRDefault="00A57185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57185">
        <w:rPr>
          <w:rFonts w:ascii="Times New Roman" w:hAnsi="Times New Roman" w:cs="Times New Roman"/>
          <w:sz w:val="26"/>
          <w:szCs w:val="26"/>
        </w:rPr>
        <w:t>Щербинин А.И. д.пол.н., Щербинина Н.Г. д.пол.н. Томский государственный университет. Картирование славянского мира в «Дневнике писателя» Ф.М. Достоевского.</w:t>
      </w:r>
    </w:p>
    <w:p w14:paraId="04A399B9" w14:textId="2AEED85B" w:rsidR="00A57185" w:rsidRPr="00A57185" w:rsidRDefault="00A57185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57185">
        <w:rPr>
          <w:rFonts w:ascii="Times New Roman" w:hAnsi="Times New Roman" w:cs="Times New Roman"/>
          <w:sz w:val="26"/>
          <w:szCs w:val="26"/>
        </w:rPr>
        <w:t>Зиновьев В.П., д.и.н., Троицкий Е.Ф., д.и.н. Томский государственный университет. Политика Европейского Союза в отношении Приднестровского конфликта (1992 – 2015 гг.).</w:t>
      </w:r>
    </w:p>
    <w:p w14:paraId="5AA9C411" w14:textId="77777777" w:rsidR="00A57185" w:rsidRDefault="00A57185" w:rsidP="005427D9">
      <w:pPr>
        <w:shd w:val="clear" w:color="auto" w:fill="FFFFFF"/>
        <w:tabs>
          <w:tab w:val="left" w:pos="960"/>
        </w:tabs>
        <w:jc w:val="both"/>
        <w:rPr>
          <w:sz w:val="26"/>
          <w:szCs w:val="26"/>
        </w:rPr>
      </w:pPr>
    </w:p>
    <w:p w14:paraId="2E3EACCB" w14:textId="4D6193A4" w:rsidR="008B74D0" w:rsidRPr="00AB4D34" w:rsidRDefault="008B74D0" w:rsidP="008B74D0">
      <w:pPr>
        <w:shd w:val="clear" w:color="auto" w:fill="FFFFFF"/>
        <w:tabs>
          <w:tab w:val="left" w:pos="960"/>
        </w:tabs>
        <w:jc w:val="center"/>
        <w:rPr>
          <w:b/>
          <w:sz w:val="26"/>
          <w:szCs w:val="26"/>
        </w:rPr>
      </w:pPr>
      <w:r w:rsidRPr="00AB4D34">
        <w:rPr>
          <w:b/>
          <w:sz w:val="26"/>
          <w:szCs w:val="26"/>
        </w:rPr>
        <w:t>Часть 2</w:t>
      </w:r>
    </w:p>
    <w:p w14:paraId="3577BB84" w14:textId="2D588A5E" w:rsidR="008B74D0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Бирюков С.В. д.пол.н., Восточно-Китайский педагогический университет (Шанхай, КНР). Сохранение Австро-Венгерской Империи путем консолидации ее славянских народов: утопия или упущенная возможность?</w:t>
      </w:r>
    </w:p>
    <w:p w14:paraId="55EA8AA6" w14:textId="21D5E3A4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Шевелев Д.Н. д.и.н., Томский государственный университет. «Наши братья по крови»: чехословацкие легионеры в информационном пространстве востока России (весна – осень 1918 г.).</w:t>
      </w:r>
    </w:p>
    <w:p w14:paraId="7B73C5A6" w14:textId="23727003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Голдовская А.В. Томский государственный университет. История социальной политики в отношении детей с умственной отсталостью в России: от социальной эксклюзии к инклюзии.</w:t>
      </w:r>
    </w:p>
    <w:p w14:paraId="3C6F8465" w14:textId="1D36F361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 xml:space="preserve">Матвеева Е.В. д.пол.н., Кемеровский государственный университет. Экологические организации в государствах восточнославянского мира как инструмент решения </w:t>
      </w:r>
      <w:r w:rsidRPr="00AB4D34">
        <w:rPr>
          <w:rFonts w:ascii="Times New Roman" w:hAnsi="Times New Roman" w:cs="Times New Roman"/>
          <w:sz w:val="26"/>
          <w:szCs w:val="26"/>
        </w:rPr>
        <w:lastRenderedPageBreak/>
        <w:t>экологических вызовов (на примере Российской Федерации и Республики Украина).</w:t>
      </w:r>
    </w:p>
    <w:p w14:paraId="0C1C11E8" w14:textId="2BE7A775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Наумова Н.И. к.и.н., Томский государственный университет. Югославяне в политике белогвардейских правительств (1918-1920 гг.).</w:t>
      </w:r>
    </w:p>
    <w:p w14:paraId="7A51C720" w14:textId="2E5114F5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Цыпилёва П.А., Томский государственный университет. Рецепция наследия Григория Сковороды в поэзии второй половины XX – начала XXI вв.</w:t>
      </w:r>
    </w:p>
    <w:p w14:paraId="455E6B44" w14:textId="71740CCD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Конев К.А., Томский государственный университет. Чехословацкий корпус в символических и коммеморативных практиках антибольшевистских правительств востока России летом-осенью 1918 г.</w:t>
      </w:r>
    </w:p>
    <w:p w14:paraId="4DA740BE" w14:textId="246B8D8B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Подрезов М.В. Томский государственный университет. Современное понимание правого популизма: от «ущербности» к «нормальности».</w:t>
      </w:r>
    </w:p>
    <w:p w14:paraId="731E98F0" w14:textId="439D083C" w:rsidR="00AB4D34" w:rsidRPr="00AB4D34" w:rsidRDefault="00AB4D34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B4D34">
        <w:rPr>
          <w:rFonts w:ascii="Times New Roman" w:hAnsi="Times New Roman" w:cs="Times New Roman"/>
          <w:sz w:val="26"/>
          <w:szCs w:val="26"/>
        </w:rPr>
        <w:t>Степнов А.О., Томский государственный университет. Чествование памяти Н.В. Гоголя (в 1902 и 1909 гг.) и «Шевченковские вечера» как инструментарий политической идентичности либеральной профессуры г. Томска.</w:t>
      </w:r>
    </w:p>
    <w:p w14:paraId="79B0F181" w14:textId="4C156C24" w:rsidR="00AB4D34" w:rsidRPr="00AB4D34" w:rsidRDefault="00AB4D34" w:rsidP="00AB4D34">
      <w:pPr>
        <w:shd w:val="clear" w:color="auto" w:fill="FFFFFF"/>
        <w:tabs>
          <w:tab w:val="left" w:pos="960"/>
        </w:tabs>
        <w:jc w:val="center"/>
        <w:rPr>
          <w:b/>
          <w:sz w:val="26"/>
          <w:szCs w:val="26"/>
        </w:rPr>
      </w:pPr>
      <w:r w:rsidRPr="00AB4D34">
        <w:rPr>
          <w:b/>
          <w:sz w:val="26"/>
          <w:szCs w:val="26"/>
        </w:rPr>
        <w:t>Часть 3</w:t>
      </w:r>
    </w:p>
    <w:p w14:paraId="7DC6C19A" w14:textId="04730835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Ачкасов В.А.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пол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государственный университет. Дискурс постколониализма в политике па</w:t>
      </w:r>
      <w:r w:rsidR="00426BD7">
        <w:rPr>
          <w:rFonts w:ascii="Times New Roman" w:hAnsi="Times New Roman" w:cs="Times New Roman"/>
          <w:sz w:val="26"/>
          <w:szCs w:val="26"/>
        </w:rPr>
        <w:t>мяти постсоветских государств («случай»</w:t>
      </w:r>
      <w:r w:rsidRPr="00702B40">
        <w:rPr>
          <w:rFonts w:ascii="Times New Roman" w:hAnsi="Times New Roman" w:cs="Times New Roman"/>
          <w:sz w:val="26"/>
          <w:szCs w:val="26"/>
        </w:rPr>
        <w:t xml:space="preserve"> Украины)</w:t>
      </w:r>
      <w:r w:rsidR="00794308">
        <w:rPr>
          <w:rFonts w:ascii="Times New Roman" w:hAnsi="Times New Roman" w:cs="Times New Roman"/>
          <w:sz w:val="26"/>
          <w:szCs w:val="26"/>
        </w:rPr>
        <w:t>.</w:t>
      </w:r>
    </w:p>
    <w:p w14:paraId="4CFE19EB" w14:textId="46BBCCF5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Болдин В.А.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45CE" w:rsidRPr="00702B40">
        <w:rPr>
          <w:rFonts w:ascii="Times New Roman" w:hAnsi="Times New Roman" w:cs="Times New Roman"/>
          <w:sz w:val="26"/>
          <w:szCs w:val="26"/>
        </w:rPr>
        <w:t>Московский государственный университет им.</w:t>
      </w:r>
      <w:r w:rsidR="00B845CE">
        <w:rPr>
          <w:rFonts w:ascii="Times New Roman" w:hAnsi="Times New Roman" w:cs="Times New Roman"/>
          <w:sz w:val="26"/>
          <w:szCs w:val="26"/>
        </w:rPr>
        <w:t> </w:t>
      </w:r>
      <w:r w:rsidR="00B845CE" w:rsidRPr="00702B40">
        <w:rPr>
          <w:rFonts w:ascii="Times New Roman" w:hAnsi="Times New Roman" w:cs="Times New Roman"/>
          <w:sz w:val="26"/>
          <w:szCs w:val="26"/>
        </w:rPr>
        <w:t>М.В.</w:t>
      </w:r>
      <w:r w:rsidR="00B845CE">
        <w:rPr>
          <w:rFonts w:ascii="Times New Roman" w:hAnsi="Times New Roman" w:cs="Times New Roman"/>
          <w:sz w:val="26"/>
          <w:szCs w:val="26"/>
        </w:rPr>
        <w:t> Ломоносова</w:t>
      </w:r>
      <w:r w:rsidRPr="00702B40">
        <w:rPr>
          <w:rFonts w:ascii="Times New Roman" w:hAnsi="Times New Roman" w:cs="Times New Roman"/>
          <w:sz w:val="26"/>
          <w:szCs w:val="26"/>
        </w:rPr>
        <w:t>. «Языки не изучаются по симпатиям или антипатиям, а по требованиям практической надобности»: спор академиков Ламанского и Стояновича о роли русского языке в деле объединения славян в начале XX в.</w:t>
      </w:r>
    </w:p>
    <w:p w14:paraId="53CAD779" w14:textId="55315762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Вилисов М.В.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пол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Московский государственный университет им.</w:t>
      </w:r>
      <w:r w:rsidR="007A6398">
        <w:rPr>
          <w:rFonts w:ascii="Times New Roman" w:hAnsi="Times New Roman" w:cs="Times New Roman"/>
          <w:sz w:val="26"/>
          <w:szCs w:val="26"/>
        </w:rPr>
        <w:t> </w:t>
      </w:r>
      <w:r w:rsidRPr="00702B40">
        <w:rPr>
          <w:rFonts w:ascii="Times New Roman" w:hAnsi="Times New Roman" w:cs="Times New Roman"/>
          <w:sz w:val="26"/>
          <w:szCs w:val="26"/>
        </w:rPr>
        <w:t>М.В.</w:t>
      </w:r>
      <w:r w:rsidR="007A6398">
        <w:rPr>
          <w:rFonts w:ascii="Times New Roman" w:hAnsi="Times New Roman" w:cs="Times New Roman"/>
          <w:sz w:val="26"/>
          <w:szCs w:val="26"/>
        </w:rPr>
        <w:t> </w:t>
      </w:r>
      <w:r w:rsidRPr="00702B40">
        <w:rPr>
          <w:rFonts w:ascii="Times New Roman" w:hAnsi="Times New Roman" w:cs="Times New Roman"/>
          <w:sz w:val="26"/>
          <w:szCs w:val="26"/>
        </w:rPr>
        <w:t>Ломоносова. «Славянское разнообразие»: неопатримониализм в Белоруссии, России и на Украине.</w:t>
      </w:r>
    </w:p>
    <w:p w14:paraId="05E83C8A" w14:textId="26FB0FB8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Говорунов А.В. 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Санкт-Петербурский государственный университет. Постимперская история: ориентализм, репрезентация и проблема Другого.</w:t>
      </w:r>
    </w:p>
    <w:p w14:paraId="39672F8F" w14:textId="3B8AA04E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Гузов Ю.Н.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э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</w:t>
      </w:r>
      <w:r w:rsidR="00B845CE" w:rsidRPr="00702B40">
        <w:rPr>
          <w:rFonts w:ascii="Times New Roman" w:hAnsi="Times New Roman" w:cs="Times New Roman"/>
          <w:sz w:val="26"/>
          <w:szCs w:val="26"/>
        </w:rPr>
        <w:t>Санкт-Петербурс</w:t>
      </w:r>
      <w:r w:rsidR="00B845CE">
        <w:rPr>
          <w:rFonts w:ascii="Times New Roman" w:hAnsi="Times New Roman" w:cs="Times New Roman"/>
          <w:sz w:val="26"/>
          <w:szCs w:val="26"/>
        </w:rPr>
        <w:t>кий государственный университет</w:t>
      </w:r>
      <w:r w:rsidRPr="00702B40">
        <w:rPr>
          <w:rFonts w:ascii="Times New Roman" w:hAnsi="Times New Roman" w:cs="Times New Roman"/>
          <w:sz w:val="26"/>
          <w:szCs w:val="26"/>
        </w:rPr>
        <w:t>. Урбанистика севера и юга славян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</w:p>
    <w:p w14:paraId="469847FB" w14:textId="17AF965C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Дорофеев Д.Ю.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горный университет. Межличностная и межкультурная коммуникация на славянском пространстве: суверенность, инаковость, общность.</w:t>
      </w:r>
    </w:p>
    <w:p w14:paraId="5B0E4984" w14:textId="7112F871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Евгеньева Т.В.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="00B845CE">
        <w:rPr>
          <w:rFonts w:ascii="Times New Roman" w:hAnsi="Times New Roman" w:cs="Times New Roman"/>
          <w:sz w:val="26"/>
          <w:szCs w:val="26"/>
        </w:rPr>
        <w:t>пол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</w:t>
      </w:r>
      <w:r w:rsidR="00B845CE">
        <w:rPr>
          <w:rFonts w:ascii="Times New Roman" w:hAnsi="Times New Roman" w:cs="Times New Roman"/>
          <w:sz w:val="26"/>
          <w:szCs w:val="26"/>
        </w:rPr>
        <w:t xml:space="preserve">Титов В.В., </w:t>
      </w:r>
      <w:r w:rsidR="00794308" w:rsidRPr="00B845CE">
        <w:rPr>
          <w:rFonts w:ascii="Times New Roman" w:hAnsi="Times New Roman" w:cs="Times New Roman"/>
          <w:sz w:val="26"/>
          <w:szCs w:val="26"/>
        </w:rPr>
        <w:t>Московский</w:t>
      </w:r>
      <w:r w:rsidR="00794308" w:rsidRPr="00702B40">
        <w:rPr>
          <w:rFonts w:ascii="Times New Roman" w:hAnsi="Times New Roman" w:cs="Times New Roman"/>
          <w:sz w:val="26"/>
          <w:szCs w:val="26"/>
        </w:rPr>
        <w:t xml:space="preserve"> государственный университет им.</w:t>
      </w:r>
      <w:r w:rsidR="00794308">
        <w:rPr>
          <w:rFonts w:ascii="Times New Roman" w:hAnsi="Times New Roman" w:cs="Times New Roman"/>
          <w:sz w:val="26"/>
          <w:szCs w:val="26"/>
        </w:rPr>
        <w:t> </w:t>
      </w:r>
      <w:r w:rsidR="00794308" w:rsidRPr="00702B40">
        <w:rPr>
          <w:rFonts w:ascii="Times New Roman" w:hAnsi="Times New Roman" w:cs="Times New Roman"/>
          <w:sz w:val="26"/>
          <w:szCs w:val="26"/>
        </w:rPr>
        <w:t>М.В.</w:t>
      </w:r>
      <w:r w:rsidR="00794308">
        <w:rPr>
          <w:rFonts w:ascii="Times New Roman" w:hAnsi="Times New Roman" w:cs="Times New Roman"/>
          <w:sz w:val="26"/>
          <w:szCs w:val="26"/>
        </w:rPr>
        <w:t> </w:t>
      </w:r>
      <w:r w:rsidR="00794308" w:rsidRPr="00702B40">
        <w:rPr>
          <w:rFonts w:ascii="Times New Roman" w:hAnsi="Times New Roman" w:cs="Times New Roman"/>
          <w:sz w:val="26"/>
          <w:szCs w:val="26"/>
        </w:rPr>
        <w:t>Ломоносова.</w:t>
      </w:r>
      <w:r w:rsidR="0079430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Место образа «</w:t>
      </w:r>
      <w:r w:rsidR="007A6398">
        <w:rPr>
          <w:rFonts w:ascii="Times New Roman" w:hAnsi="Times New Roman" w:cs="Times New Roman"/>
          <w:sz w:val="26"/>
          <w:szCs w:val="26"/>
        </w:rPr>
        <w:t>С</w:t>
      </w:r>
      <w:r w:rsidRPr="00702B40">
        <w:rPr>
          <w:rFonts w:ascii="Times New Roman" w:hAnsi="Times New Roman" w:cs="Times New Roman"/>
          <w:sz w:val="26"/>
          <w:szCs w:val="26"/>
        </w:rPr>
        <w:t>лавянского мира» в формировании современной российской идентичности.</w:t>
      </w:r>
    </w:p>
    <w:p w14:paraId="4E2724EB" w14:textId="331EC898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Зеленко С.В.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Белорусский государственный университет. Выдавецкая дзейнасць Беларускага студэнцкага згуртавання ў Мюнхене ў 1945 – 1947 гг. як прыклад спробы захавання этнічнай і сацыякультурнай ідэнтычнасці беларускіх эмігрантаў.</w:t>
      </w:r>
    </w:p>
    <w:p w14:paraId="1959307A" w14:textId="5DB95B42" w:rsidR="009903FA" w:rsidRPr="00A57185" w:rsidRDefault="00702B40" w:rsidP="00A57185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Зеленко С.В.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Белорусский государственный университет. Концептуализация этнонима русин в поэзии А. Духновича.</w:t>
      </w:r>
    </w:p>
    <w:p w14:paraId="1E1CC080" w14:textId="09DB1203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lastRenderedPageBreak/>
        <w:t>Иванов А.А.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государственный университет. Граф Владимир Бобринский и Второй Мармарош-Сигетский процесс: по материалам российской прессы.</w:t>
      </w:r>
    </w:p>
    <w:p w14:paraId="50119F34" w14:textId="396757AE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Красильникова Е.И.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</w:t>
      </w:r>
      <w:r w:rsidR="00794308" w:rsidRPr="00794308">
        <w:rPr>
          <w:rFonts w:ascii="Times New Roman" w:hAnsi="Times New Roman" w:cs="Times New Roman"/>
          <w:sz w:val="26"/>
          <w:szCs w:val="26"/>
        </w:rPr>
        <w:t xml:space="preserve"> </w:t>
      </w:r>
      <w:r w:rsidR="00794308" w:rsidRPr="00702B40">
        <w:rPr>
          <w:rFonts w:ascii="Times New Roman" w:hAnsi="Times New Roman" w:cs="Times New Roman"/>
          <w:sz w:val="26"/>
          <w:szCs w:val="26"/>
        </w:rPr>
        <w:t>Вальдман И.А.</w:t>
      </w:r>
      <w:r w:rsidR="00794308">
        <w:rPr>
          <w:rFonts w:ascii="Times New Roman" w:hAnsi="Times New Roman" w:cs="Times New Roman"/>
          <w:sz w:val="26"/>
          <w:szCs w:val="26"/>
        </w:rPr>
        <w:t xml:space="preserve"> </w:t>
      </w:r>
      <w:r w:rsidR="00794308" w:rsidRPr="00702B40">
        <w:rPr>
          <w:rFonts w:ascii="Times New Roman" w:hAnsi="Times New Roman" w:cs="Times New Roman"/>
          <w:sz w:val="26"/>
          <w:szCs w:val="26"/>
        </w:rPr>
        <w:t>к</w:t>
      </w:r>
      <w:r w:rsidR="00794308">
        <w:rPr>
          <w:rFonts w:ascii="Times New Roman" w:hAnsi="Times New Roman" w:cs="Times New Roman"/>
          <w:sz w:val="26"/>
          <w:szCs w:val="26"/>
        </w:rPr>
        <w:t>.</w:t>
      </w:r>
      <w:r w:rsidR="00794308" w:rsidRPr="00702B40">
        <w:rPr>
          <w:rFonts w:ascii="Times New Roman" w:hAnsi="Times New Roman" w:cs="Times New Roman"/>
          <w:sz w:val="26"/>
          <w:szCs w:val="26"/>
        </w:rPr>
        <w:t>ф</w:t>
      </w:r>
      <w:r w:rsidR="00794308">
        <w:rPr>
          <w:rFonts w:ascii="Times New Roman" w:hAnsi="Times New Roman" w:cs="Times New Roman"/>
          <w:sz w:val="26"/>
          <w:szCs w:val="26"/>
        </w:rPr>
        <w:t>.</w:t>
      </w:r>
      <w:r w:rsidR="00794308" w:rsidRPr="00702B40">
        <w:rPr>
          <w:rFonts w:ascii="Times New Roman" w:hAnsi="Times New Roman" w:cs="Times New Roman"/>
          <w:sz w:val="26"/>
          <w:szCs w:val="26"/>
        </w:rPr>
        <w:t>н</w:t>
      </w:r>
      <w:r w:rsidR="00794308">
        <w:rPr>
          <w:rFonts w:ascii="Times New Roman" w:hAnsi="Times New Roman" w:cs="Times New Roman"/>
          <w:sz w:val="26"/>
          <w:szCs w:val="26"/>
        </w:rPr>
        <w:t>.</w:t>
      </w:r>
      <w:r w:rsidR="00794308" w:rsidRPr="00702B40">
        <w:rPr>
          <w:rFonts w:ascii="Times New Roman" w:hAnsi="Times New Roman" w:cs="Times New Roman"/>
          <w:sz w:val="26"/>
          <w:szCs w:val="26"/>
        </w:rPr>
        <w:t>,</w:t>
      </w:r>
      <w:r w:rsidRPr="00702B40">
        <w:rPr>
          <w:rFonts w:ascii="Times New Roman" w:hAnsi="Times New Roman" w:cs="Times New Roman"/>
          <w:sz w:val="26"/>
          <w:szCs w:val="26"/>
        </w:rPr>
        <w:t xml:space="preserve"> Новосибирский государственный технический университет. Практики политики памяти: парк-музей "Россия - моя история" в системе институциональных противоречий.</w:t>
      </w:r>
    </w:p>
    <w:p w14:paraId="4F156A47" w14:textId="4D49275D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Кутилова Л.А.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Сибирский федеральный университет. Украинизация на Дальнем Востоке в 1931 г.: сущность и трудности процесса.</w:t>
      </w:r>
    </w:p>
    <w:p w14:paraId="039AFE36" w14:textId="48A1AF98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Ломакина О.В.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Православный Свято-Тихоновский Гуманитарный Университет, Российский университет дружбы народов. Ценностные константы русинской паремиологии (на фоне украинского и русского языков).</w:t>
      </w:r>
    </w:p>
    <w:p w14:paraId="4DE60125" w14:textId="319378FB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Марков Б.В.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государственный университет. Славянский вопрос в России и в Европе (Достоевский, Ницше, Паточка)</w:t>
      </w:r>
      <w:r w:rsidR="007A6398">
        <w:rPr>
          <w:rFonts w:ascii="Times New Roman" w:hAnsi="Times New Roman" w:cs="Times New Roman"/>
          <w:sz w:val="26"/>
          <w:szCs w:val="26"/>
        </w:rPr>
        <w:t>.</w:t>
      </w:r>
    </w:p>
    <w:p w14:paraId="0BC6D611" w14:textId="71C3FB8A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Мокиенко В.М.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университет Министерства внутренних дел Российской Федерации. Ценностные константы русинской паремиологии (на фоне украинского и русского языков).</w:t>
      </w:r>
    </w:p>
    <w:p w14:paraId="660EF3AF" w14:textId="01BC77D6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Морозов С.В.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="008B74D0">
        <w:rPr>
          <w:rFonts w:ascii="Times New Roman" w:hAnsi="Times New Roman" w:cs="Times New Roman"/>
          <w:sz w:val="26"/>
          <w:szCs w:val="26"/>
        </w:rPr>
        <w:t xml:space="preserve">, </w:t>
      </w:r>
      <w:r w:rsidRPr="00702B40">
        <w:rPr>
          <w:rFonts w:ascii="Times New Roman" w:hAnsi="Times New Roman" w:cs="Times New Roman"/>
          <w:sz w:val="26"/>
          <w:szCs w:val="26"/>
        </w:rPr>
        <w:t>Белгородский государственный национальный исследовател</w:t>
      </w:r>
      <w:r w:rsidR="008B74D0">
        <w:rPr>
          <w:rFonts w:ascii="Times New Roman" w:hAnsi="Times New Roman" w:cs="Times New Roman"/>
          <w:sz w:val="26"/>
          <w:szCs w:val="26"/>
        </w:rPr>
        <w:t>ьский университет</w:t>
      </w:r>
      <w:r w:rsidRPr="00702B40">
        <w:rPr>
          <w:rFonts w:ascii="Times New Roman" w:hAnsi="Times New Roman" w:cs="Times New Roman"/>
          <w:sz w:val="26"/>
          <w:szCs w:val="26"/>
        </w:rPr>
        <w:t>. Подкарпатская Русь во внешней политике Польши и Чехословакии (1932 – 1935 гг.).</w:t>
      </w:r>
    </w:p>
    <w:p w14:paraId="38A1FCE5" w14:textId="579EA11E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Набок М.Н. 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Сумский государственный университет. Історична основа української народної думи «Про молдавський похід Хмельницького»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</w:p>
    <w:p w14:paraId="0CE4AA0F" w14:textId="46DAA98C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Перетятько А.Ю. 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="003C0943">
        <w:rPr>
          <w:rFonts w:ascii="Times New Roman" w:hAnsi="Times New Roman" w:cs="Times New Roman"/>
          <w:sz w:val="26"/>
          <w:szCs w:val="26"/>
        </w:rPr>
        <w:t xml:space="preserve">, </w:t>
      </w:r>
      <w:r w:rsidRPr="00702B40">
        <w:rPr>
          <w:rFonts w:ascii="Times New Roman" w:hAnsi="Times New Roman" w:cs="Times New Roman"/>
          <w:sz w:val="26"/>
          <w:szCs w:val="26"/>
        </w:rPr>
        <w:t>Международный сетевой центр фундаменталь</w:t>
      </w:r>
      <w:r w:rsidR="003C0943">
        <w:rPr>
          <w:rFonts w:ascii="Times New Roman" w:hAnsi="Times New Roman" w:cs="Times New Roman"/>
          <w:sz w:val="26"/>
          <w:szCs w:val="26"/>
        </w:rPr>
        <w:t>ных и прикладных исследований (С</w:t>
      </w:r>
      <w:r w:rsidRPr="00702B40">
        <w:rPr>
          <w:rFonts w:ascii="Times New Roman" w:hAnsi="Times New Roman" w:cs="Times New Roman"/>
          <w:sz w:val="26"/>
          <w:szCs w:val="26"/>
        </w:rPr>
        <w:t>ША</w:t>
      </w:r>
      <w:r w:rsidR="003C0943">
        <w:rPr>
          <w:rFonts w:ascii="Times New Roman" w:hAnsi="Times New Roman" w:cs="Times New Roman"/>
          <w:sz w:val="26"/>
          <w:szCs w:val="26"/>
        </w:rPr>
        <w:t>)</w:t>
      </w:r>
      <w:r w:rsidRPr="00702B40">
        <w:rPr>
          <w:rFonts w:ascii="Times New Roman" w:hAnsi="Times New Roman" w:cs="Times New Roman"/>
          <w:sz w:val="26"/>
          <w:szCs w:val="26"/>
        </w:rPr>
        <w:t>. О проблемах действительных и проблемах мнимых: опыт применения математико-статистических методов к материалам комиссии Н.А. Маслаковца.</w:t>
      </w:r>
    </w:p>
    <w:p w14:paraId="3B5CA903" w14:textId="2AE2AA0C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Полубояринова Л.Н.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Санкт-Петербургский государственный университет. «Мы, галицийские русские </w:t>
      </w:r>
      <w:proofErr w:type="gramStart"/>
      <w:r w:rsidRPr="00702B40">
        <w:rPr>
          <w:rFonts w:ascii="Times New Roman" w:hAnsi="Times New Roman" w:cs="Times New Roman"/>
          <w:sz w:val="26"/>
          <w:szCs w:val="26"/>
        </w:rPr>
        <w:t>… »</w:t>
      </w:r>
      <w:proofErr w:type="gramEnd"/>
      <w:r w:rsidRPr="00702B40">
        <w:rPr>
          <w:rFonts w:ascii="Times New Roman" w:hAnsi="Times New Roman" w:cs="Times New Roman"/>
          <w:sz w:val="26"/>
          <w:szCs w:val="26"/>
        </w:rPr>
        <w:t>: к вопросу о «русинской» идентичности Леопольда фон Захер-Мазоха.</w:t>
      </w:r>
    </w:p>
    <w:p w14:paraId="6CCCAE54" w14:textId="79750ACA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Саган Г.В.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Киевский университет имени Бориса Гринченка. Создание и первые годы деятельности союза русинов и украинцев Югославии.</w:t>
      </w:r>
    </w:p>
    <w:p w14:paraId="120F5B43" w14:textId="6AAE609C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Селезнева А.В.</w:t>
      </w:r>
      <w:proofErr w:type="gramStart"/>
      <w:r w:rsidRPr="00702B40">
        <w:rPr>
          <w:rFonts w:ascii="Times New Roman" w:hAnsi="Times New Roman" w:cs="Times New Roman"/>
          <w:sz w:val="26"/>
          <w:szCs w:val="26"/>
        </w:rPr>
        <w:t xml:space="preserve">, </w:t>
      </w:r>
      <w:r w:rsidR="00794308" w:rsidRPr="00702B4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794308" w:rsidRPr="00702B40">
        <w:rPr>
          <w:rFonts w:ascii="Times New Roman" w:hAnsi="Times New Roman" w:cs="Times New Roman"/>
          <w:sz w:val="26"/>
          <w:szCs w:val="26"/>
        </w:rPr>
        <w:t xml:space="preserve"> д.пол.н</w:t>
      </w:r>
      <w:r w:rsidR="00794308">
        <w:rPr>
          <w:rFonts w:ascii="Times New Roman" w:hAnsi="Times New Roman" w:cs="Times New Roman"/>
          <w:sz w:val="26"/>
          <w:szCs w:val="26"/>
        </w:rPr>
        <w:t>,</w:t>
      </w:r>
      <w:r w:rsidR="00794308" w:rsidRPr="00702B40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Смулькина М.В</w:t>
      </w:r>
      <w:r w:rsidR="00794308">
        <w:rPr>
          <w:rFonts w:ascii="Times New Roman" w:hAnsi="Times New Roman" w:cs="Times New Roman"/>
          <w:sz w:val="26"/>
          <w:szCs w:val="26"/>
        </w:rPr>
        <w:t xml:space="preserve"> к.полит.н.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</w:t>
      </w:r>
      <w:r w:rsidR="00794308" w:rsidRPr="00702B40">
        <w:rPr>
          <w:rFonts w:ascii="Times New Roman" w:hAnsi="Times New Roman" w:cs="Times New Roman"/>
          <w:sz w:val="26"/>
          <w:szCs w:val="26"/>
        </w:rPr>
        <w:t>Московский государственный университет им.</w:t>
      </w:r>
      <w:r w:rsidR="00794308">
        <w:rPr>
          <w:rFonts w:ascii="Times New Roman" w:hAnsi="Times New Roman" w:cs="Times New Roman"/>
          <w:sz w:val="26"/>
          <w:szCs w:val="26"/>
        </w:rPr>
        <w:t> </w:t>
      </w:r>
      <w:r w:rsidR="00794308" w:rsidRPr="00702B40">
        <w:rPr>
          <w:rFonts w:ascii="Times New Roman" w:hAnsi="Times New Roman" w:cs="Times New Roman"/>
          <w:sz w:val="26"/>
          <w:szCs w:val="26"/>
        </w:rPr>
        <w:t>М.В.</w:t>
      </w:r>
      <w:r w:rsidR="00794308">
        <w:rPr>
          <w:rFonts w:ascii="Times New Roman" w:hAnsi="Times New Roman" w:cs="Times New Roman"/>
          <w:sz w:val="26"/>
          <w:szCs w:val="26"/>
        </w:rPr>
        <w:t> Ломоносова</w:t>
      </w:r>
      <w:r w:rsidRPr="00702B40">
        <w:rPr>
          <w:rFonts w:ascii="Times New Roman" w:hAnsi="Times New Roman" w:cs="Times New Roman"/>
          <w:sz w:val="26"/>
          <w:szCs w:val="26"/>
        </w:rPr>
        <w:t>. Образы стран славянского мира в сознании российских граждан.</w:t>
      </w:r>
    </w:p>
    <w:p w14:paraId="722CDD13" w14:textId="024603B6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Твердюкова Е.Д.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Санкт-Петербургский институт истории РАН; Санкт-Петербургский государственный университет. Злоупотребления при распределении американских подарков в Молдавской ССР (1944-1945)</w:t>
      </w:r>
      <w:r w:rsidR="007A6398">
        <w:rPr>
          <w:rFonts w:ascii="Times New Roman" w:hAnsi="Times New Roman" w:cs="Times New Roman"/>
          <w:sz w:val="26"/>
          <w:szCs w:val="26"/>
        </w:rPr>
        <w:t>.</w:t>
      </w:r>
    </w:p>
    <w:p w14:paraId="6CD66C51" w14:textId="3791DE76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Цветкова О.В.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к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пол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</w:t>
      </w:r>
      <w:r w:rsidR="00794308" w:rsidRPr="00702B40">
        <w:rPr>
          <w:rFonts w:ascii="Times New Roman" w:hAnsi="Times New Roman" w:cs="Times New Roman"/>
          <w:sz w:val="26"/>
          <w:szCs w:val="26"/>
        </w:rPr>
        <w:t>Московский государственный университет им.</w:t>
      </w:r>
      <w:r w:rsidR="00794308">
        <w:rPr>
          <w:rFonts w:ascii="Times New Roman" w:hAnsi="Times New Roman" w:cs="Times New Roman"/>
          <w:sz w:val="26"/>
          <w:szCs w:val="26"/>
        </w:rPr>
        <w:t> </w:t>
      </w:r>
      <w:r w:rsidR="00794308" w:rsidRPr="00702B40">
        <w:rPr>
          <w:rFonts w:ascii="Times New Roman" w:hAnsi="Times New Roman" w:cs="Times New Roman"/>
          <w:sz w:val="26"/>
          <w:szCs w:val="26"/>
        </w:rPr>
        <w:t>М.В.</w:t>
      </w:r>
      <w:r w:rsidR="00794308">
        <w:rPr>
          <w:rFonts w:ascii="Times New Roman" w:hAnsi="Times New Roman" w:cs="Times New Roman"/>
          <w:sz w:val="26"/>
          <w:szCs w:val="26"/>
        </w:rPr>
        <w:t> Ломоносова</w:t>
      </w:r>
      <w:r w:rsidRPr="00702B40">
        <w:rPr>
          <w:rFonts w:ascii="Times New Roman" w:hAnsi="Times New Roman" w:cs="Times New Roman"/>
          <w:sz w:val="26"/>
          <w:szCs w:val="26"/>
        </w:rPr>
        <w:t>. Региональная идентичность как фактор формирования культурно-исторической и социально-территориальной общности.</w:t>
      </w:r>
    </w:p>
    <w:p w14:paraId="79065F8D" w14:textId="26E765BA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845CE">
        <w:rPr>
          <w:rFonts w:ascii="Times New Roman" w:hAnsi="Times New Roman" w:cs="Times New Roman"/>
          <w:sz w:val="26"/>
          <w:szCs w:val="26"/>
        </w:rPr>
        <w:t>Шамшурин В.И.</w:t>
      </w:r>
      <w:r w:rsidR="007A6398" w:rsidRPr="00B845CE">
        <w:rPr>
          <w:rFonts w:ascii="Times New Roman" w:hAnsi="Times New Roman" w:cs="Times New Roman"/>
          <w:sz w:val="26"/>
          <w:szCs w:val="26"/>
        </w:rPr>
        <w:t xml:space="preserve"> </w:t>
      </w:r>
      <w:r w:rsidRPr="00B845CE">
        <w:rPr>
          <w:rFonts w:ascii="Times New Roman" w:hAnsi="Times New Roman" w:cs="Times New Roman"/>
          <w:sz w:val="26"/>
          <w:szCs w:val="26"/>
        </w:rPr>
        <w:t>д</w:t>
      </w:r>
      <w:r w:rsidR="007A6398" w:rsidRPr="00B845CE">
        <w:rPr>
          <w:rFonts w:ascii="Times New Roman" w:hAnsi="Times New Roman" w:cs="Times New Roman"/>
          <w:sz w:val="26"/>
          <w:szCs w:val="26"/>
        </w:rPr>
        <w:t>.</w:t>
      </w:r>
      <w:r w:rsidRPr="00B845CE">
        <w:rPr>
          <w:rFonts w:ascii="Times New Roman" w:hAnsi="Times New Roman" w:cs="Times New Roman"/>
          <w:sz w:val="26"/>
          <w:szCs w:val="26"/>
        </w:rPr>
        <w:t>соц</w:t>
      </w:r>
      <w:r w:rsidR="007A6398" w:rsidRPr="00B845CE">
        <w:rPr>
          <w:rFonts w:ascii="Times New Roman" w:hAnsi="Times New Roman" w:cs="Times New Roman"/>
          <w:sz w:val="26"/>
          <w:szCs w:val="26"/>
        </w:rPr>
        <w:t>.</w:t>
      </w:r>
      <w:r w:rsidRPr="00B845CE">
        <w:rPr>
          <w:rFonts w:ascii="Times New Roman" w:hAnsi="Times New Roman" w:cs="Times New Roman"/>
          <w:sz w:val="26"/>
          <w:szCs w:val="26"/>
        </w:rPr>
        <w:t>н</w:t>
      </w:r>
      <w:r w:rsidR="007A6398" w:rsidRPr="00B845CE">
        <w:rPr>
          <w:rFonts w:ascii="Times New Roman" w:hAnsi="Times New Roman" w:cs="Times New Roman"/>
          <w:sz w:val="26"/>
          <w:szCs w:val="26"/>
        </w:rPr>
        <w:t>.</w:t>
      </w:r>
      <w:r w:rsidRPr="00B845CE">
        <w:rPr>
          <w:rFonts w:ascii="Times New Roman" w:hAnsi="Times New Roman" w:cs="Times New Roman"/>
          <w:sz w:val="26"/>
          <w:szCs w:val="26"/>
        </w:rPr>
        <w:t>, Московский государственный ун</w:t>
      </w:r>
      <w:r w:rsidR="00B845CE" w:rsidRPr="00B845CE">
        <w:rPr>
          <w:rFonts w:ascii="Times New Roman" w:hAnsi="Times New Roman" w:cs="Times New Roman"/>
          <w:sz w:val="26"/>
          <w:szCs w:val="26"/>
        </w:rPr>
        <w:t>иверситет имени М.В. Ломоносова,</w:t>
      </w:r>
      <w:r w:rsidRPr="00B845CE">
        <w:rPr>
          <w:rFonts w:ascii="Times New Roman" w:hAnsi="Times New Roman" w:cs="Times New Roman"/>
          <w:sz w:val="26"/>
          <w:szCs w:val="26"/>
        </w:rPr>
        <w:t xml:space="preserve"> </w:t>
      </w:r>
      <w:r w:rsidR="00B845CE" w:rsidRPr="00B845CE">
        <w:rPr>
          <w:rFonts w:ascii="Times New Roman" w:hAnsi="Times New Roman" w:cs="Times New Roman"/>
          <w:sz w:val="26"/>
          <w:szCs w:val="26"/>
        </w:rPr>
        <w:t>Шамшурина</w:t>
      </w:r>
      <w:r w:rsidR="00B845CE">
        <w:rPr>
          <w:rFonts w:ascii="Times New Roman" w:hAnsi="Times New Roman" w:cs="Times New Roman"/>
          <w:sz w:val="26"/>
          <w:szCs w:val="26"/>
        </w:rPr>
        <w:t xml:space="preserve"> Н.Г. дэн., Первый МГМУ им. И.М. Сеченова.</w:t>
      </w:r>
      <w:r w:rsidR="00B845CE" w:rsidRPr="00702B40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 xml:space="preserve">О </w:t>
      </w:r>
      <w:r w:rsidRPr="00702B40">
        <w:rPr>
          <w:rFonts w:ascii="Times New Roman" w:hAnsi="Times New Roman" w:cs="Times New Roman"/>
          <w:sz w:val="26"/>
          <w:szCs w:val="26"/>
        </w:rPr>
        <w:lastRenderedPageBreak/>
        <w:t>политике, экономике и икономике (О роли собственности в монастырской жизни Православия).</w:t>
      </w:r>
    </w:p>
    <w:p w14:paraId="204DD536" w14:textId="3D6C4B4F" w:rsidR="00702B40" w:rsidRPr="00AB4D34" w:rsidRDefault="00702B40" w:rsidP="00AB4D34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Шашкова Я.Ю.</w:t>
      </w:r>
      <w:r w:rsidR="007A6398">
        <w:rPr>
          <w:rFonts w:ascii="Times New Roman" w:hAnsi="Times New Roman" w:cs="Times New Roman"/>
          <w:sz w:val="26"/>
          <w:szCs w:val="26"/>
        </w:rPr>
        <w:t xml:space="preserve"> </w:t>
      </w:r>
      <w:r w:rsidRPr="00702B40">
        <w:rPr>
          <w:rFonts w:ascii="Times New Roman" w:hAnsi="Times New Roman" w:cs="Times New Roman"/>
          <w:sz w:val="26"/>
          <w:szCs w:val="26"/>
        </w:rPr>
        <w:t>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пол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Алтайский государственный университет. Оценка трансформаций партийной системы в современной России в контексте глобальных тенденций партогенеза.</w:t>
      </w:r>
    </w:p>
    <w:p w14:paraId="49E05B11" w14:textId="0631ECC4" w:rsidR="00702B40" w:rsidRPr="00A57185" w:rsidRDefault="00702B40" w:rsidP="00A57185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Шмидт В.В.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, Российская академия народного хозяйства и государственной службы при Президенте Российской Федерации (РАНХиГС). Власть: к проблеме дефиниции</w:t>
      </w:r>
      <w:r w:rsidR="007A6398">
        <w:rPr>
          <w:rFonts w:ascii="Times New Roman" w:hAnsi="Times New Roman" w:cs="Times New Roman"/>
          <w:sz w:val="26"/>
          <w:szCs w:val="26"/>
        </w:rPr>
        <w:t>.</w:t>
      </w:r>
    </w:p>
    <w:p w14:paraId="3F127517" w14:textId="10D5C932" w:rsidR="00702B40" w:rsidRPr="00702B40" w:rsidRDefault="00702B40" w:rsidP="00702B40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02B40">
        <w:rPr>
          <w:rFonts w:ascii="Times New Roman" w:hAnsi="Times New Roman" w:cs="Times New Roman"/>
          <w:sz w:val="26"/>
          <w:szCs w:val="26"/>
        </w:rPr>
        <w:t>Юган Н.Л. д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фил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>н</w:t>
      </w:r>
      <w:r w:rsidR="007A6398">
        <w:rPr>
          <w:rFonts w:ascii="Times New Roman" w:hAnsi="Times New Roman" w:cs="Times New Roman"/>
          <w:sz w:val="26"/>
          <w:szCs w:val="26"/>
        </w:rPr>
        <w:t>.</w:t>
      </w:r>
      <w:r w:rsidRPr="00702B40">
        <w:rPr>
          <w:rFonts w:ascii="Times New Roman" w:hAnsi="Times New Roman" w:cs="Times New Roman"/>
          <w:sz w:val="26"/>
          <w:szCs w:val="26"/>
        </w:rPr>
        <w:t xml:space="preserve">, Киевский национальный университет имени Тараса Шевченко. Русофильство как проявление русинского национального движения в среде униатского духовенства галичины первой половины </w:t>
      </w:r>
      <w:r w:rsidRPr="00702B40">
        <w:rPr>
          <w:rFonts w:ascii="Times New Roman" w:hAnsi="Times New Roman" w:cs="Times New Roman"/>
          <w:sz w:val="26"/>
          <w:szCs w:val="26"/>
          <w:lang w:val="en-US"/>
        </w:rPr>
        <w:t>XIX</w:t>
      </w:r>
      <w:r w:rsidRPr="00702B40">
        <w:rPr>
          <w:rFonts w:ascii="Times New Roman" w:hAnsi="Times New Roman" w:cs="Times New Roman"/>
          <w:sz w:val="26"/>
          <w:szCs w:val="26"/>
        </w:rPr>
        <w:t xml:space="preserve"> в.</w:t>
      </w:r>
    </w:p>
    <w:p w14:paraId="2787F7F5" w14:textId="77777777" w:rsidR="00702B40" w:rsidRPr="00702B40" w:rsidRDefault="00702B40" w:rsidP="00DB3EC3">
      <w:pPr>
        <w:shd w:val="clear" w:color="auto" w:fill="FFFFFF"/>
        <w:tabs>
          <w:tab w:val="left" w:pos="960"/>
        </w:tabs>
        <w:jc w:val="both"/>
        <w:rPr>
          <w:sz w:val="26"/>
          <w:szCs w:val="26"/>
        </w:rPr>
      </w:pPr>
    </w:p>
    <w:p w14:paraId="766C25F7" w14:textId="77777777" w:rsidR="00DB3EC3" w:rsidRPr="00702B40" w:rsidRDefault="00DB3EC3">
      <w:pPr>
        <w:spacing w:after="200" w:line="276" w:lineRule="auto"/>
        <w:rPr>
          <w:rFonts w:eastAsia="Times New Roman"/>
          <w:b/>
          <w:sz w:val="26"/>
          <w:szCs w:val="26"/>
          <w:lang w:eastAsia="ar-SA"/>
        </w:rPr>
      </w:pPr>
      <w:r w:rsidRPr="00702B40">
        <w:rPr>
          <w:sz w:val="26"/>
          <w:szCs w:val="26"/>
        </w:rPr>
        <w:br w:type="page"/>
      </w:r>
    </w:p>
    <w:p w14:paraId="14D4BBC8" w14:textId="0D11D1A6" w:rsidR="003F5CF1" w:rsidRDefault="003F5CF1" w:rsidP="00BE7EC4">
      <w:pPr>
        <w:pStyle w:val="a7"/>
        <w:rPr>
          <w:sz w:val="26"/>
          <w:szCs w:val="26"/>
        </w:rPr>
      </w:pPr>
      <w:r w:rsidRPr="003F5CF1">
        <w:rPr>
          <w:sz w:val="26"/>
          <w:szCs w:val="26"/>
        </w:rPr>
        <w:lastRenderedPageBreak/>
        <w:t>Круглый стол "Национальные истории на постсоветском пространстве: переоценка или мифотворчество?"</w:t>
      </w:r>
    </w:p>
    <w:p w14:paraId="40F04DD4" w14:textId="77777777" w:rsidR="003F5CF1" w:rsidRDefault="003F5CF1" w:rsidP="00BE7EC4">
      <w:pPr>
        <w:pStyle w:val="a7"/>
        <w:rPr>
          <w:sz w:val="26"/>
          <w:szCs w:val="26"/>
        </w:rPr>
      </w:pPr>
    </w:p>
    <w:p w14:paraId="027564BB" w14:textId="4034B429" w:rsidR="00BE7EC4" w:rsidRPr="00702B40" w:rsidRDefault="00BE7EC4" w:rsidP="00BE7EC4">
      <w:pPr>
        <w:pStyle w:val="a7"/>
        <w:rPr>
          <w:sz w:val="26"/>
          <w:szCs w:val="26"/>
        </w:rPr>
      </w:pPr>
      <w:r w:rsidRPr="00702B40">
        <w:rPr>
          <w:sz w:val="26"/>
          <w:szCs w:val="26"/>
        </w:rPr>
        <w:t>Заключительное пленарное заседание</w:t>
      </w:r>
    </w:p>
    <w:p w14:paraId="5135D6CE" w14:textId="77777777" w:rsidR="00BE7EC4" w:rsidRPr="00702B40" w:rsidRDefault="00BE7EC4" w:rsidP="00BE7EC4">
      <w:pPr>
        <w:jc w:val="center"/>
        <w:rPr>
          <w:b/>
          <w:sz w:val="26"/>
          <w:szCs w:val="26"/>
        </w:rPr>
      </w:pPr>
    </w:p>
    <w:p w14:paraId="6BD86549" w14:textId="1A2EC425" w:rsidR="00BE7EC4" w:rsidRPr="00702B40" w:rsidRDefault="00BE7EC4" w:rsidP="00BE7EC4">
      <w:pPr>
        <w:jc w:val="center"/>
        <w:rPr>
          <w:b/>
          <w:sz w:val="26"/>
          <w:szCs w:val="26"/>
        </w:rPr>
      </w:pPr>
      <w:r w:rsidRPr="00702B40">
        <w:rPr>
          <w:b/>
          <w:sz w:val="26"/>
          <w:szCs w:val="26"/>
        </w:rPr>
        <w:t>0</w:t>
      </w:r>
      <w:r w:rsidR="009215D8" w:rsidRPr="00702B40">
        <w:rPr>
          <w:b/>
          <w:sz w:val="26"/>
          <w:szCs w:val="26"/>
        </w:rPr>
        <w:t>5</w:t>
      </w:r>
      <w:r w:rsidRPr="00702B40">
        <w:rPr>
          <w:b/>
          <w:sz w:val="26"/>
          <w:szCs w:val="26"/>
        </w:rPr>
        <w:t xml:space="preserve"> октября</w:t>
      </w:r>
    </w:p>
    <w:p w14:paraId="67B294D5" w14:textId="53296CBC" w:rsidR="00BE7EC4" w:rsidRPr="00702B40" w:rsidRDefault="00BE7EC4" w:rsidP="00BE7EC4">
      <w:pPr>
        <w:jc w:val="center"/>
        <w:rPr>
          <w:color w:val="000000"/>
          <w:sz w:val="26"/>
          <w:szCs w:val="26"/>
        </w:rPr>
      </w:pPr>
      <w:r w:rsidRPr="00702B40">
        <w:rPr>
          <w:color w:val="000000"/>
          <w:sz w:val="26"/>
          <w:szCs w:val="26"/>
        </w:rPr>
        <w:t>корпус № 3 ТГУ, ауд. 27</w:t>
      </w:r>
    </w:p>
    <w:p w14:paraId="49049E33" w14:textId="7FBD917E" w:rsidR="00BE7EC4" w:rsidRPr="00702B40" w:rsidRDefault="00BE7EC4" w:rsidP="00BE7EC4">
      <w:pPr>
        <w:jc w:val="center"/>
        <w:rPr>
          <w:b/>
          <w:sz w:val="26"/>
          <w:szCs w:val="26"/>
        </w:rPr>
      </w:pPr>
      <w:r w:rsidRPr="00702B40">
        <w:rPr>
          <w:b/>
          <w:sz w:val="26"/>
          <w:szCs w:val="26"/>
        </w:rPr>
        <w:t>10.</w:t>
      </w:r>
      <w:r w:rsidR="009215D8" w:rsidRPr="00702B40">
        <w:rPr>
          <w:b/>
          <w:sz w:val="26"/>
          <w:szCs w:val="26"/>
        </w:rPr>
        <w:t>35</w:t>
      </w:r>
      <w:r w:rsidRPr="00702B40">
        <w:rPr>
          <w:b/>
          <w:sz w:val="26"/>
          <w:szCs w:val="26"/>
        </w:rPr>
        <w:t>-1</w:t>
      </w:r>
      <w:r w:rsidR="009215D8" w:rsidRPr="00702B40">
        <w:rPr>
          <w:b/>
          <w:sz w:val="26"/>
          <w:szCs w:val="26"/>
        </w:rPr>
        <w:t>2</w:t>
      </w:r>
      <w:r w:rsidRPr="00702B40">
        <w:rPr>
          <w:b/>
          <w:sz w:val="26"/>
          <w:szCs w:val="26"/>
        </w:rPr>
        <w:t>.</w:t>
      </w:r>
      <w:r w:rsidR="009215D8" w:rsidRPr="00702B40">
        <w:rPr>
          <w:b/>
          <w:sz w:val="26"/>
          <w:szCs w:val="26"/>
        </w:rPr>
        <w:t>1</w:t>
      </w:r>
      <w:r w:rsidRPr="00702B40">
        <w:rPr>
          <w:b/>
          <w:sz w:val="26"/>
          <w:szCs w:val="26"/>
        </w:rPr>
        <w:t>0</w:t>
      </w:r>
    </w:p>
    <w:p w14:paraId="58950D46" w14:textId="3B123329" w:rsidR="00E50972" w:rsidRPr="00702B40" w:rsidRDefault="00E50972" w:rsidP="00BE7EC4">
      <w:pPr>
        <w:jc w:val="both"/>
        <w:rPr>
          <w:sz w:val="26"/>
          <w:szCs w:val="26"/>
        </w:rPr>
      </w:pPr>
    </w:p>
    <w:sectPr w:rsidR="00E50972" w:rsidRPr="00702B40" w:rsidSect="004409B1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9B201" w14:textId="77777777" w:rsidR="00E87CEB" w:rsidRDefault="00E87CEB" w:rsidP="004409B1">
      <w:r>
        <w:separator/>
      </w:r>
    </w:p>
  </w:endnote>
  <w:endnote w:type="continuationSeparator" w:id="0">
    <w:p w14:paraId="7EFBBAB2" w14:textId="77777777" w:rsidR="00E87CEB" w:rsidRDefault="00E87CEB" w:rsidP="0044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5536F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15EB3D3" w14:textId="77777777" w:rsidR="004409B1" w:rsidRDefault="004409B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E2DFB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60F35">
      <w:rPr>
        <w:rStyle w:val="ad"/>
        <w:noProof/>
      </w:rPr>
      <w:t>6</w:t>
    </w:r>
    <w:r>
      <w:rPr>
        <w:rStyle w:val="ad"/>
      </w:rPr>
      <w:fldChar w:fldCharType="end"/>
    </w:r>
  </w:p>
  <w:p w14:paraId="1EAC8099" w14:textId="77777777" w:rsidR="004409B1" w:rsidRDefault="004409B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1BEA5" w14:textId="77777777" w:rsidR="00E87CEB" w:rsidRDefault="00E87CEB" w:rsidP="004409B1">
      <w:r>
        <w:separator/>
      </w:r>
    </w:p>
  </w:footnote>
  <w:footnote w:type="continuationSeparator" w:id="0">
    <w:p w14:paraId="7D5BBA7C" w14:textId="77777777" w:rsidR="00E87CEB" w:rsidRDefault="00E87CEB" w:rsidP="00440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970F9"/>
    <w:multiLevelType w:val="hybridMultilevel"/>
    <w:tmpl w:val="3BE2AE4A"/>
    <w:lvl w:ilvl="0" w:tplc="D2F0DCF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EE13D4"/>
    <w:multiLevelType w:val="hybridMultilevel"/>
    <w:tmpl w:val="AA0AB2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F4377B"/>
    <w:multiLevelType w:val="hybridMultilevel"/>
    <w:tmpl w:val="9536B65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42224BF8"/>
    <w:multiLevelType w:val="hybridMultilevel"/>
    <w:tmpl w:val="EF38F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10A85"/>
    <w:multiLevelType w:val="hybridMultilevel"/>
    <w:tmpl w:val="6E82145E"/>
    <w:lvl w:ilvl="0" w:tplc="D2F0DC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8BF"/>
    <w:rsid w:val="000B622E"/>
    <w:rsid w:val="000C55E1"/>
    <w:rsid w:val="000D2390"/>
    <w:rsid w:val="001033BF"/>
    <w:rsid w:val="00177AC4"/>
    <w:rsid w:val="001A2C6E"/>
    <w:rsid w:val="001A306C"/>
    <w:rsid w:val="001B6534"/>
    <w:rsid w:val="001E37C5"/>
    <w:rsid w:val="001E6BE3"/>
    <w:rsid w:val="002261E0"/>
    <w:rsid w:val="00226D50"/>
    <w:rsid w:val="002656D9"/>
    <w:rsid w:val="0027344E"/>
    <w:rsid w:val="002A170D"/>
    <w:rsid w:val="002B1999"/>
    <w:rsid w:val="002B4E85"/>
    <w:rsid w:val="002C1474"/>
    <w:rsid w:val="002E0AE0"/>
    <w:rsid w:val="002F7B3C"/>
    <w:rsid w:val="00322928"/>
    <w:rsid w:val="003426C3"/>
    <w:rsid w:val="00347670"/>
    <w:rsid w:val="00371867"/>
    <w:rsid w:val="00383742"/>
    <w:rsid w:val="003C0943"/>
    <w:rsid w:val="003F3084"/>
    <w:rsid w:val="003F402E"/>
    <w:rsid w:val="003F5CF1"/>
    <w:rsid w:val="00400B51"/>
    <w:rsid w:val="00423BE8"/>
    <w:rsid w:val="00426BD7"/>
    <w:rsid w:val="004306C6"/>
    <w:rsid w:val="004409B1"/>
    <w:rsid w:val="004C13A9"/>
    <w:rsid w:val="004C5785"/>
    <w:rsid w:val="004D186F"/>
    <w:rsid w:val="004E3E89"/>
    <w:rsid w:val="0051295B"/>
    <w:rsid w:val="0051338F"/>
    <w:rsid w:val="00532BBC"/>
    <w:rsid w:val="005336C3"/>
    <w:rsid w:val="005427D9"/>
    <w:rsid w:val="0056099F"/>
    <w:rsid w:val="00566E25"/>
    <w:rsid w:val="005B5B67"/>
    <w:rsid w:val="005B790F"/>
    <w:rsid w:val="005D478E"/>
    <w:rsid w:val="0061050D"/>
    <w:rsid w:val="00621BE3"/>
    <w:rsid w:val="00644245"/>
    <w:rsid w:val="006653C2"/>
    <w:rsid w:val="00667122"/>
    <w:rsid w:val="006963DD"/>
    <w:rsid w:val="006A75CA"/>
    <w:rsid w:val="006B5527"/>
    <w:rsid w:val="006D136F"/>
    <w:rsid w:val="006D48FA"/>
    <w:rsid w:val="006D6098"/>
    <w:rsid w:val="006D7693"/>
    <w:rsid w:val="00700ABA"/>
    <w:rsid w:val="00702B40"/>
    <w:rsid w:val="00704A5A"/>
    <w:rsid w:val="00737F02"/>
    <w:rsid w:val="00743193"/>
    <w:rsid w:val="007733A8"/>
    <w:rsid w:val="0079359C"/>
    <w:rsid w:val="00794308"/>
    <w:rsid w:val="007A6398"/>
    <w:rsid w:val="007A73BE"/>
    <w:rsid w:val="007A7F78"/>
    <w:rsid w:val="007C5D2D"/>
    <w:rsid w:val="007F5698"/>
    <w:rsid w:val="00836411"/>
    <w:rsid w:val="00840289"/>
    <w:rsid w:val="00855CEF"/>
    <w:rsid w:val="008560C7"/>
    <w:rsid w:val="008778A0"/>
    <w:rsid w:val="008A4202"/>
    <w:rsid w:val="008B1E40"/>
    <w:rsid w:val="008B5E2F"/>
    <w:rsid w:val="008B74D0"/>
    <w:rsid w:val="009078D0"/>
    <w:rsid w:val="009215D8"/>
    <w:rsid w:val="009903FA"/>
    <w:rsid w:val="00990CF2"/>
    <w:rsid w:val="009B4F08"/>
    <w:rsid w:val="009C1636"/>
    <w:rsid w:val="009D327B"/>
    <w:rsid w:val="00A15792"/>
    <w:rsid w:val="00A30106"/>
    <w:rsid w:val="00A57185"/>
    <w:rsid w:val="00A76166"/>
    <w:rsid w:val="00AB4D34"/>
    <w:rsid w:val="00AC4D9A"/>
    <w:rsid w:val="00AD5914"/>
    <w:rsid w:val="00AF626C"/>
    <w:rsid w:val="00AF6E19"/>
    <w:rsid w:val="00B22609"/>
    <w:rsid w:val="00B36AB6"/>
    <w:rsid w:val="00B42CC8"/>
    <w:rsid w:val="00B538BF"/>
    <w:rsid w:val="00B61996"/>
    <w:rsid w:val="00B74E2E"/>
    <w:rsid w:val="00B845CE"/>
    <w:rsid w:val="00B871CB"/>
    <w:rsid w:val="00B909B8"/>
    <w:rsid w:val="00BC4B93"/>
    <w:rsid w:val="00BE7EC4"/>
    <w:rsid w:val="00BF3211"/>
    <w:rsid w:val="00C66EAC"/>
    <w:rsid w:val="00C71E06"/>
    <w:rsid w:val="00CC267E"/>
    <w:rsid w:val="00CC49D4"/>
    <w:rsid w:val="00CD687B"/>
    <w:rsid w:val="00D16469"/>
    <w:rsid w:val="00D30277"/>
    <w:rsid w:val="00D337D8"/>
    <w:rsid w:val="00D67CE6"/>
    <w:rsid w:val="00D92151"/>
    <w:rsid w:val="00DB3EC3"/>
    <w:rsid w:val="00DD3630"/>
    <w:rsid w:val="00DE1F71"/>
    <w:rsid w:val="00DE4BFB"/>
    <w:rsid w:val="00DE746D"/>
    <w:rsid w:val="00DF5E90"/>
    <w:rsid w:val="00E1068C"/>
    <w:rsid w:val="00E11B40"/>
    <w:rsid w:val="00E41CDF"/>
    <w:rsid w:val="00E465A8"/>
    <w:rsid w:val="00E50972"/>
    <w:rsid w:val="00E60F35"/>
    <w:rsid w:val="00E70537"/>
    <w:rsid w:val="00E717F9"/>
    <w:rsid w:val="00E85B09"/>
    <w:rsid w:val="00E87CEB"/>
    <w:rsid w:val="00ED6EC4"/>
    <w:rsid w:val="00EF4E13"/>
    <w:rsid w:val="00F03572"/>
    <w:rsid w:val="00F11D86"/>
    <w:rsid w:val="00F11F76"/>
    <w:rsid w:val="00F175DE"/>
    <w:rsid w:val="00F210E0"/>
    <w:rsid w:val="00F23748"/>
    <w:rsid w:val="00FA01E4"/>
    <w:rsid w:val="00FA7C20"/>
    <w:rsid w:val="00FD7A38"/>
    <w:rsid w:val="00FF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4FAD"/>
  <w15:docId w15:val="{EB65F42A-3DF5-E748-9594-18739385B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37C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3010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E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538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38BF"/>
  </w:style>
  <w:style w:type="character" w:styleId="a5">
    <w:name w:val="Strong"/>
    <w:basedOn w:val="a0"/>
    <w:uiPriority w:val="22"/>
    <w:qFormat/>
    <w:rsid w:val="00B538B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301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A30106"/>
    <w:pPr>
      <w:spacing w:before="100" w:beforeAutospacing="1" w:after="100" w:afterAutospacing="1"/>
    </w:pPr>
    <w:rPr>
      <w:rFonts w:eastAsia="Times New Roman"/>
    </w:rPr>
  </w:style>
  <w:style w:type="paragraph" w:styleId="a7">
    <w:name w:val="Title"/>
    <w:basedOn w:val="a"/>
    <w:next w:val="a"/>
    <w:link w:val="a8"/>
    <w:qFormat/>
    <w:rsid w:val="005427D9"/>
    <w:pPr>
      <w:suppressAutoHyphens/>
      <w:jc w:val="center"/>
    </w:pPr>
    <w:rPr>
      <w:rFonts w:eastAsia="Times New Roman"/>
      <w:b/>
      <w:szCs w:val="20"/>
      <w:lang w:eastAsia="ar-SA"/>
    </w:rPr>
  </w:style>
  <w:style w:type="character" w:customStyle="1" w:styleId="a8">
    <w:name w:val="Заголовок Знак"/>
    <w:basedOn w:val="a0"/>
    <w:link w:val="a7"/>
    <w:rsid w:val="005427D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1">
    <w:name w:val="Обычный1"/>
    <w:rsid w:val="005427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Абзац списка1"/>
    <w:basedOn w:val="a"/>
    <w:rsid w:val="009C1636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8B1E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aliases w:val="Цитата_1,Сноска_1,Сноски"/>
    <w:uiPriority w:val="1"/>
    <w:qFormat/>
    <w:rsid w:val="00E717F9"/>
    <w:pPr>
      <w:spacing w:after="0" w:line="240" w:lineRule="auto"/>
    </w:pPr>
    <w:rPr>
      <w:rFonts w:eastAsiaTheme="minorHAnsi"/>
      <w:lang w:eastAsia="en-US"/>
    </w:rPr>
  </w:style>
  <w:style w:type="character" w:customStyle="1" w:styleId="il">
    <w:name w:val="il"/>
    <w:basedOn w:val="a0"/>
    <w:rsid w:val="005D478E"/>
  </w:style>
  <w:style w:type="paragraph" w:styleId="aa">
    <w:name w:val="List Paragraph"/>
    <w:basedOn w:val="a"/>
    <w:uiPriority w:val="34"/>
    <w:qFormat/>
    <w:rsid w:val="00DD3630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4409B1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c">
    <w:name w:val="Нижний колонтитул Знак"/>
    <w:basedOn w:val="a0"/>
    <w:link w:val="ab"/>
    <w:uiPriority w:val="99"/>
    <w:rsid w:val="004409B1"/>
  </w:style>
  <w:style w:type="character" w:styleId="ad">
    <w:name w:val="page number"/>
    <w:basedOn w:val="a0"/>
    <w:uiPriority w:val="99"/>
    <w:semiHidden/>
    <w:unhideWhenUsed/>
    <w:rsid w:val="00440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ulya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Sergei Merkulov</cp:lastModifiedBy>
  <cp:revision>10</cp:revision>
  <cp:lastPrinted>2018-10-03T07:05:00Z</cp:lastPrinted>
  <dcterms:created xsi:type="dcterms:W3CDTF">2018-10-02T02:21:00Z</dcterms:created>
  <dcterms:modified xsi:type="dcterms:W3CDTF">2018-10-03T09:01:00Z</dcterms:modified>
</cp:coreProperties>
</file>